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A5C58"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w:t>
      </w:r>
      <w:r w:rsidR="00DC41FA" w:rsidRPr="007A5C58">
        <w:rPr>
          <w:b/>
        </w:rPr>
        <w:t>estern Cumberland</w:t>
      </w:r>
      <w:r w:rsidR="00286FD2" w:rsidRPr="007A5C58">
        <w:rPr>
          <w:b/>
        </w:rPr>
        <w:t xml:space="preserve"> Council of Government</w:t>
      </w:r>
      <w:r w:rsidR="00DF763B" w:rsidRPr="007A5C58">
        <w:rPr>
          <w:b/>
        </w:rPr>
        <w:t>s</w:t>
      </w:r>
      <w:r w:rsidR="00286FD2" w:rsidRPr="007A5C58">
        <w:rPr>
          <w:b/>
        </w:rPr>
        <w:t xml:space="preserve"> </w:t>
      </w:r>
    </w:p>
    <w:p w14:paraId="54EE1412" w14:textId="77777777"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Regular Monthly Meeting</w:t>
      </w:r>
    </w:p>
    <w:p w14:paraId="2D9B0566" w14:textId="3A51075A" w:rsidR="004F03DF" w:rsidRPr="007A5C58"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Minute</w:t>
      </w:r>
      <w:r w:rsidR="00D82E94" w:rsidRPr="007A5C58">
        <w:rPr>
          <w:b/>
        </w:rPr>
        <w:t>s o</w:t>
      </w:r>
      <w:r w:rsidR="00EA7C3A">
        <w:rPr>
          <w:b/>
        </w:rPr>
        <w:t>f September 11</w:t>
      </w:r>
      <w:r w:rsidR="00253B04" w:rsidRPr="007A5C58">
        <w:rPr>
          <w:b/>
        </w:rPr>
        <w:t>, 2023</w:t>
      </w:r>
    </w:p>
    <w:p w14:paraId="1FF596FF" w14:textId="5A09309E"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 xml:space="preserve">West </w:t>
      </w:r>
      <w:proofErr w:type="spellStart"/>
      <w:r w:rsidRPr="007A5C58">
        <w:rPr>
          <w:b/>
        </w:rPr>
        <w:t>Pennsboro</w:t>
      </w:r>
      <w:proofErr w:type="spellEnd"/>
      <w:r w:rsidRPr="007A5C58">
        <w:rPr>
          <w:b/>
        </w:rPr>
        <w:t xml:space="preserve"> Township Building</w:t>
      </w:r>
    </w:p>
    <w:p w14:paraId="2BAE7933" w14:textId="77777777" w:rsidR="00DC41FA" w:rsidRPr="007A5C58" w:rsidRDefault="00DC41FA" w:rsidP="00DC41FA">
      <w:pPr>
        <w:rPr>
          <w:sz w:val="22"/>
          <w:szCs w:val="22"/>
        </w:rPr>
      </w:pPr>
    </w:p>
    <w:p w14:paraId="5F6C54B8" w14:textId="317C73BA" w:rsidR="00810E82" w:rsidRPr="007A5C58" w:rsidRDefault="004B52B8" w:rsidP="005E7D09">
      <w:pPr>
        <w:tabs>
          <w:tab w:val="left" w:pos="5025"/>
        </w:tabs>
        <w:jc w:val="both"/>
        <w:rPr>
          <w:sz w:val="22"/>
          <w:szCs w:val="22"/>
        </w:rPr>
      </w:pPr>
      <w:r w:rsidRPr="007A5C58">
        <w:rPr>
          <w:sz w:val="22"/>
          <w:szCs w:val="22"/>
        </w:rPr>
        <w:t xml:space="preserve">Pat </w:t>
      </w:r>
      <w:proofErr w:type="spellStart"/>
      <w:r w:rsidRPr="007A5C58">
        <w:rPr>
          <w:sz w:val="22"/>
          <w:szCs w:val="22"/>
        </w:rPr>
        <w:t>Sangialosi</w:t>
      </w:r>
      <w:proofErr w:type="spellEnd"/>
      <w:r w:rsidR="00F345F7" w:rsidRPr="007A5C58">
        <w:rPr>
          <w:sz w:val="22"/>
          <w:szCs w:val="22"/>
        </w:rPr>
        <w:t xml:space="preserve"> ca</w:t>
      </w:r>
      <w:r w:rsidR="00324E48" w:rsidRPr="007A5C58">
        <w:rPr>
          <w:sz w:val="22"/>
          <w:szCs w:val="22"/>
        </w:rPr>
        <w:t>lled the meeting to order at</w:t>
      </w:r>
      <w:r w:rsidR="0055699D" w:rsidRPr="007A5C58">
        <w:rPr>
          <w:sz w:val="22"/>
          <w:szCs w:val="22"/>
        </w:rPr>
        <w:t xml:space="preserve"> 2:</w:t>
      </w:r>
      <w:r w:rsidR="00F345F7" w:rsidRPr="007A5C58">
        <w:rPr>
          <w:sz w:val="22"/>
          <w:szCs w:val="22"/>
        </w:rPr>
        <w:t>0</w:t>
      </w:r>
      <w:r w:rsidR="00EA7C3A">
        <w:rPr>
          <w:sz w:val="22"/>
          <w:szCs w:val="22"/>
        </w:rPr>
        <w:t>0</w:t>
      </w:r>
      <w:r w:rsidR="00FE09E4" w:rsidRPr="007A5C58">
        <w:rPr>
          <w:sz w:val="22"/>
          <w:szCs w:val="22"/>
        </w:rPr>
        <w:t xml:space="preserve"> </w:t>
      </w:r>
      <w:r w:rsidR="0037587F" w:rsidRPr="007A5C58">
        <w:rPr>
          <w:sz w:val="22"/>
          <w:szCs w:val="22"/>
        </w:rPr>
        <w:t>p.m. with</w:t>
      </w:r>
      <w:r w:rsidR="006C79C4" w:rsidRPr="007A5C58">
        <w:rPr>
          <w:sz w:val="22"/>
          <w:szCs w:val="22"/>
        </w:rPr>
        <w:t xml:space="preserve"> </w:t>
      </w:r>
      <w:r w:rsidR="00324E48" w:rsidRPr="007A5C58">
        <w:rPr>
          <w:sz w:val="22"/>
          <w:szCs w:val="22"/>
        </w:rPr>
        <w:t>the Pledge</w:t>
      </w:r>
      <w:r w:rsidR="007D7613" w:rsidRPr="007A5C58">
        <w:rPr>
          <w:sz w:val="22"/>
          <w:szCs w:val="22"/>
        </w:rPr>
        <w:t xml:space="preserve"> of Allegiance</w:t>
      </w:r>
      <w:r w:rsidR="00324E48" w:rsidRPr="007A5C58">
        <w:rPr>
          <w:sz w:val="22"/>
          <w:szCs w:val="22"/>
        </w:rPr>
        <w:t>.</w:t>
      </w:r>
      <w:r w:rsidR="00E53861" w:rsidRPr="007A5C58">
        <w:rPr>
          <w:sz w:val="22"/>
          <w:szCs w:val="22"/>
        </w:rPr>
        <w:t xml:space="preserve"> </w:t>
      </w:r>
    </w:p>
    <w:p w14:paraId="59FB03B7" w14:textId="77777777" w:rsidR="00810E82" w:rsidRPr="007A5C58" w:rsidRDefault="00810E82" w:rsidP="005E7D09">
      <w:pPr>
        <w:tabs>
          <w:tab w:val="left" w:pos="5025"/>
        </w:tabs>
        <w:jc w:val="both"/>
        <w:rPr>
          <w:sz w:val="22"/>
          <w:szCs w:val="22"/>
        </w:rPr>
      </w:pPr>
    </w:p>
    <w:p w14:paraId="0F352FA0" w14:textId="77777777" w:rsidR="00415AC5" w:rsidRPr="007A5C58" w:rsidRDefault="00286FD2" w:rsidP="005E7D09">
      <w:pPr>
        <w:tabs>
          <w:tab w:val="left" w:pos="3030"/>
        </w:tabs>
        <w:jc w:val="both"/>
        <w:rPr>
          <w:sz w:val="22"/>
          <w:szCs w:val="22"/>
        </w:rPr>
      </w:pPr>
      <w:r w:rsidRPr="007A5C58">
        <w:rPr>
          <w:sz w:val="22"/>
          <w:szCs w:val="22"/>
        </w:rPr>
        <w:t>CITIZENS</w:t>
      </w:r>
      <w:r w:rsidR="007E1A31" w:rsidRPr="007A5C58">
        <w:rPr>
          <w:sz w:val="22"/>
          <w:szCs w:val="22"/>
        </w:rPr>
        <w:t>’</w:t>
      </w:r>
      <w:r w:rsidRPr="007A5C58">
        <w:rPr>
          <w:sz w:val="22"/>
          <w:szCs w:val="22"/>
        </w:rPr>
        <w:t xml:space="preserve"> COMMENTS</w:t>
      </w:r>
    </w:p>
    <w:p w14:paraId="26FAC982" w14:textId="77777777" w:rsidR="002C1C1D" w:rsidRPr="007A5C58" w:rsidRDefault="002C1C1D" w:rsidP="005E7D09">
      <w:pPr>
        <w:tabs>
          <w:tab w:val="left" w:pos="3030"/>
        </w:tabs>
        <w:jc w:val="both"/>
        <w:rPr>
          <w:sz w:val="22"/>
          <w:szCs w:val="22"/>
        </w:rPr>
      </w:pPr>
    </w:p>
    <w:p w14:paraId="7E113A84" w14:textId="5810A393" w:rsidR="00447B66" w:rsidRPr="007A5C58" w:rsidRDefault="00537E55" w:rsidP="005E7D09">
      <w:pPr>
        <w:tabs>
          <w:tab w:val="left" w:pos="3030"/>
        </w:tabs>
        <w:jc w:val="both"/>
        <w:rPr>
          <w:sz w:val="22"/>
          <w:szCs w:val="22"/>
        </w:rPr>
      </w:pPr>
      <w:r w:rsidRPr="007A5C58">
        <w:rPr>
          <w:sz w:val="22"/>
          <w:szCs w:val="22"/>
        </w:rPr>
        <w:t>SPEAKERS</w:t>
      </w:r>
      <w:r w:rsidR="00963D22" w:rsidRPr="007A5C58">
        <w:rPr>
          <w:sz w:val="22"/>
          <w:szCs w:val="22"/>
        </w:rPr>
        <w:t xml:space="preserve"> </w:t>
      </w:r>
    </w:p>
    <w:p w14:paraId="2788EA41" w14:textId="77777777" w:rsidR="00AF3B28" w:rsidRPr="007A5C58" w:rsidRDefault="00AF3B28" w:rsidP="000A379E">
      <w:pPr>
        <w:tabs>
          <w:tab w:val="left" w:pos="3030"/>
        </w:tabs>
        <w:jc w:val="both"/>
        <w:rPr>
          <w:sz w:val="22"/>
          <w:szCs w:val="22"/>
        </w:rPr>
      </w:pPr>
    </w:p>
    <w:p w14:paraId="4ED5AD54" w14:textId="53B5A6D7" w:rsidR="003C5E43" w:rsidRPr="007A5C58" w:rsidRDefault="001069EB" w:rsidP="000A379E">
      <w:pPr>
        <w:tabs>
          <w:tab w:val="left" w:pos="3030"/>
        </w:tabs>
        <w:jc w:val="both"/>
        <w:rPr>
          <w:sz w:val="22"/>
          <w:szCs w:val="22"/>
        </w:rPr>
      </w:pPr>
      <w:r w:rsidRPr="007A5C58">
        <w:rPr>
          <w:sz w:val="22"/>
          <w:szCs w:val="22"/>
        </w:rPr>
        <w:t>A</w:t>
      </w:r>
      <w:r w:rsidR="003C5E43" w:rsidRPr="007A5C58">
        <w:rPr>
          <w:sz w:val="22"/>
          <w:szCs w:val="22"/>
        </w:rPr>
        <w:t>PPROVAL OF MINUTES</w:t>
      </w:r>
    </w:p>
    <w:p w14:paraId="76674083" w14:textId="53B8C1B2" w:rsidR="00677CAF" w:rsidRPr="007A5C58" w:rsidRDefault="00150D91" w:rsidP="00631188">
      <w:pPr>
        <w:tabs>
          <w:tab w:val="left" w:pos="5025"/>
        </w:tabs>
        <w:jc w:val="both"/>
        <w:rPr>
          <w:sz w:val="22"/>
          <w:szCs w:val="22"/>
        </w:rPr>
      </w:pPr>
      <w:r w:rsidRPr="007A5C58">
        <w:rPr>
          <w:sz w:val="22"/>
          <w:szCs w:val="22"/>
        </w:rPr>
        <w:t>The minutes of</w:t>
      </w:r>
      <w:r w:rsidR="00A215B8" w:rsidRPr="007A5C58">
        <w:rPr>
          <w:sz w:val="22"/>
          <w:szCs w:val="22"/>
        </w:rPr>
        <w:t xml:space="preserve"> </w:t>
      </w:r>
      <w:r w:rsidR="004B52B8" w:rsidRPr="007A5C58">
        <w:rPr>
          <w:sz w:val="22"/>
          <w:szCs w:val="22"/>
        </w:rPr>
        <w:t>Ju</w:t>
      </w:r>
      <w:r w:rsidR="00EA7C3A">
        <w:rPr>
          <w:sz w:val="22"/>
          <w:szCs w:val="22"/>
        </w:rPr>
        <w:t>ly</w:t>
      </w:r>
      <w:r w:rsidR="004B52B8" w:rsidRPr="007A5C58">
        <w:rPr>
          <w:sz w:val="22"/>
          <w:szCs w:val="22"/>
        </w:rPr>
        <w:t xml:space="preserve"> 1</w:t>
      </w:r>
      <w:r w:rsidR="00EA7C3A">
        <w:rPr>
          <w:sz w:val="22"/>
          <w:szCs w:val="22"/>
        </w:rPr>
        <w:t>0</w:t>
      </w:r>
      <w:r w:rsidR="00781E1F" w:rsidRPr="007A5C58">
        <w:rPr>
          <w:sz w:val="22"/>
          <w:szCs w:val="22"/>
        </w:rPr>
        <w:t>, 2023</w:t>
      </w:r>
      <w:r w:rsidR="00631188" w:rsidRPr="007A5C58">
        <w:rPr>
          <w:sz w:val="22"/>
          <w:szCs w:val="22"/>
        </w:rPr>
        <w:t xml:space="preserve"> were approved on </w:t>
      </w:r>
      <w:r w:rsidR="00195DBA" w:rsidRPr="007A5C58">
        <w:rPr>
          <w:sz w:val="22"/>
          <w:szCs w:val="22"/>
        </w:rPr>
        <w:t>a motion</w:t>
      </w:r>
      <w:r w:rsidR="009960D9" w:rsidRPr="007A5C58">
        <w:rPr>
          <w:sz w:val="22"/>
          <w:szCs w:val="22"/>
        </w:rPr>
        <w:t xml:space="preserve"> whic</w:t>
      </w:r>
      <w:r w:rsidR="00EA7C3A">
        <w:rPr>
          <w:sz w:val="22"/>
          <w:szCs w:val="22"/>
        </w:rPr>
        <w:t>h Wadel/Plasterer</w:t>
      </w:r>
      <w:r w:rsidR="00195DBA" w:rsidRPr="007A5C58">
        <w:rPr>
          <w:sz w:val="22"/>
          <w:szCs w:val="22"/>
        </w:rPr>
        <w:t xml:space="preserve"> </w:t>
      </w:r>
      <w:r w:rsidR="009960D9" w:rsidRPr="007A5C58">
        <w:rPr>
          <w:sz w:val="22"/>
          <w:szCs w:val="22"/>
        </w:rPr>
        <w:t>carried</w:t>
      </w:r>
      <w:r w:rsidR="00135F57" w:rsidRPr="007A5C58">
        <w:rPr>
          <w:sz w:val="22"/>
          <w:szCs w:val="22"/>
        </w:rPr>
        <w:t>.</w:t>
      </w:r>
      <w:r w:rsidR="00FB4925" w:rsidRPr="007A5C58">
        <w:rPr>
          <w:sz w:val="22"/>
          <w:szCs w:val="22"/>
        </w:rPr>
        <w:t xml:space="preserve">  </w:t>
      </w:r>
    </w:p>
    <w:p w14:paraId="7222C8FD" w14:textId="0EEEBD94" w:rsidR="00272B7E" w:rsidRPr="007A5C58" w:rsidRDefault="00A12806" w:rsidP="005E7D09">
      <w:pPr>
        <w:tabs>
          <w:tab w:val="left" w:pos="5025"/>
        </w:tabs>
        <w:jc w:val="both"/>
        <w:rPr>
          <w:sz w:val="22"/>
          <w:szCs w:val="22"/>
        </w:rPr>
      </w:pPr>
      <w:r w:rsidRPr="007A5C58">
        <w:rPr>
          <w:sz w:val="22"/>
          <w:szCs w:val="22"/>
        </w:rPr>
        <w:t xml:space="preserve"> </w:t>
      </w:r>
    </w:p>
    <w:p w14:paraId="3B85853A" w14:textId="77777777" w:rsidR="00286FD2" w:rsidRPr="007A5C58" w:rsidRDefault="00286FD2" w:rsidP="005E7D09">
      <w:pPr>
        <w:tabs>
          <w:tab w:val="left" w:pos="5025"/>
        </w:tabs>
        <w:jc w:val="both"/>
        <w:rPr>
          <w:sz w:val="22"/>
          <w:szCs w:val="22"/>
        </w:rPr>
      </w:pPr>
      <w:r w:rsidRPr="007A5C58">
        <w:rPr>
          <w:sz w:val="22"/>
          <w:szCs w:val="22"/>
        </w:rPr>
        <w:t>ADMINISTRATOR’S REPORT</w:t>
      </w:r>
    </w:p>
    <w:p w14:paraId="0C54CA88" w14:textId="13858184" w:rsidR="00F13515" w:rsidRPr="007A5C58" w:rsidRDefault="007844B0" w:rsidP="005E7D09">
      <w:pPr>
        <w:tabs>
          <w:tab w:val="left" w:pos="5025"/>
        </w:tabs>
        <w:jc w:val="both"/>
        <w:rPr>
          <w:sz w:val="22"/>
          <w:szCs w:val="22"/>
        </w:rPr>
      </w:pPr>
      <w:r w:rsidRPr="007A5C58">
        <w:rPr>
          <w:sz w:val="22"/>
          <w:szCs w:val="22"/>
        </w:rPr>
        <w:t xml:space="preserve">The </w:t>
      </w:r>
      <w:r w:rsidR="00EA7C3A">
        <w:rPr>
          <w:sz w:val="22"/>
          <w:szCs w:val="22"/>
        </w:rPr>
        <w:t>August 31</w:t>
      </w:r>
      <w:r w:rsidR="00781E1F" w:rsidRPr="007A5C58">
        <w:rPr>
          <w:sz w:val="22"/>
          <w:szCs w:val="22"/>
        </w:rPr>
        <w:t>, 2023</w:t>
      </w:r>
      <w:r w:rsidR="009D2320" w:rsidRPr="007A5C58">
        <w:rPr>
          <w:sz w:val="22"/>
          <w:szCs w:val="22"/>
        </w:rPr>
        <w:t xml:space="preserve"> </w:t>
      </w:r>
      <w:r w:rsidR="007D0E72" w:rsidRPr="007A5C58">
        <w:rPr>
          <w:sz w:val="22"/>
          <w:szCs w:val="22"/>
        </w:rPr>
        <w:t xml:space="preserve">bank </w:t>
      </w:r>
      <w:r w:rsidR="00484FDC" w:rsidRPr="007A5C58">
        <w:rPr>
          <w:sz w:val="22"/>
          <w:szCs w:val="22"/>
        </w:rPr>
        <w:t>bala</w:t>
      </w:r>
      <w:r w:rsidR="00D116ED" w:rsidRPr="007A5C58">
        <w:rPr>
          <w:sz w:val="22"/>
          <w:szCs w:val="22"/>
        </w:rPr>
        <w:t>nces were as follows: Checkin</w:t>
      </w:r>
      <w:r w:rsidR="00D82E94" w:rsidRPr="007A5C58">
        <w:rPr>
          <w:sz w:val="22"/>
          <w:szCs w:val="22"/>
        </w:rPr>
        <w:t xml:space="preserve">g </w:t>
      </w:r>
      <w:r w:rsidR="005B0C52" w:rsidRPr="007A5C58">
        <w:rPr>
          <w:sz w:val="22"/>
          <w:szCs w:val="22"/>
        </w:rPr>
        <w:t>$</w:t>
      </w:r>
      <w:r w:rsidR="00EA7C3A">
        <w:rPr>
          <w:sz w:val="22"/>
          <w:szCs w:val="22"/>
        </w:rPr>
        <w:t>7</w:t>
      </w:r>
      <w:r w:rsidR="004B52B8" w:rsidRPr="007A5C58">
        <w:rPr>
          <w:sz w:val="22"/>
          <w:szCs w:val="22"/>
        </w:rPr>
        <w:t>,</w:t>
      </w:r>
      <w:r w:rsidR="00EA7C3A">
        <w:rPr>
          <w:sz w:val="22"/>
          <w:szCs w:val="22"/>
        </w:rPr>
        <w:t xml:space="preserve">124.92 </w:t>
      </w:r>
      <w:r w:rsidR="00484FDC" w:rsidRPr="007A5C58">
        <w:rPr>
          <w:sz w:val="22"/>
          <w:szCs w:val="22"/>
        </w:rPr>
        <w:t>Savings $</w:t>
      </w:r>
      <w:r w:rsidR="003B59C8" w:rsidRPr="007A5C58">
        <w:rPr>
          <w:sz w:val="22"/>
          <w:szCs w:val="22"/>
        </w:rPr>
        <w:t>30</w:t>
      </w:r>
      <w:r w:rsidR="00A215B8" w:rsidRPr="007A5C58">
        <w:rPr>
          <w:sz w:val="22"/>
          <w:szCs w:val="22"/>
        </w:rPr>
        <w:t>,</w:t>
      </w:r>
      <w:r w:rsidR="00EA7C3A">
        <w:rPr>
          <w:sz w:val="22"/>
          <w:szCs w:val="22"/>
        </w:rPr>
        <w:t>715.37</w:t>
      </w:r>
      <w:r w:rsidR="00B42263" w:rsidRPr="007A5C58">
        <w:rPr>
          <w:sz w:val="22"/>
          <w:szCs w:val="22"/>
        </w:rPr>
        <w:t xml:space="preserve"> </w:t>
      </w:r>
      <w:r w:rsidR="00A44345" w:rsidRPr="007A5C58">
        <w:rPr>
          <w:sz w:val="22"/>
          <w:szCs w:val="22"/>
        </w:rPr>
        <w:t>and Regional Code MMA $</w:t>
      </w:r>
      <w:r w:rsidR="004B52B8" w:rsidRPr="007A5C58">
        <w:rPr>
          <w:sz w:val="22"/>
          <w:szCs w:val="22"/>
        </w:rPr>
        <w:t>26</w:t>
      </w:r>
      <w:r w:rsidR="00EA7C3A">
        <w:rPr>
          <w:sz w:val="22"/>
          <w:szCs w:val="22"/>
        </w:rPr>
        <w:t>0,394.76</w:t>
      </w:r>
      <w:r w:rsidR="00FA2F6D" w:rsidRPr="007A5C58">
        <w:rPr>
          <w:sz w:val="22"/>
          <w:szCs w:val="22"/>
        </w:rPr>
        <w:t>.</w:t>
      </w:r>
      <w:r w:rsidR="00D82E94" w:rsidRPr="007A5C58">
        <w:rPr>
          <w:sz w:val="22"/>
          <w:szCs w:val="22"/>
        </w:rPr>
        <w:t xml:space="preserve">  </w:t>
      </w:r>
      <w:r w:rsidR="00484FDC" w:rsidRPr="007A5C58">
        <w:rPr>
          <w:sz w:val="22"/>
          <w:szCs w:val="22"/>
        </w:rPr>
        <w:t xml:space="preserve">West </w:t>
      </w:r>
      <w:proofErr w:type="spellStart"/>
      <w:r w:rsidR="00484FDC" w:rsidRPr="007A5C58">
        <w:rPr>
          <w:sz w:val="22"/>
          <w:szCs w:val="22"/>
        </w:rPr>
        <w:t>Pennsboro</w:t>
      </w:r>
      <w:proofErr w:type="spellEnd"/>
      <w:r w:rsidR="00484FDC" w:rsidRPr="007A5C58">
        <w:rPr>
          <w:sz w:val="22"/>
          <w:szCs w:val="22"/>
        </w:rPr>
        <w:t xml:space="preserve"> Township</w:t>
      </w:r>
      <w:r w:rsidR="000371BF" w:rsidRPr="007A5C58">
        <w:rPr>
          <w:sz w:val="22"/>
          <w:szCs w:val="22"/>
        </w:rPr>
        <w:t xml:space="preserve"> </w:t>
      </w:r>
      <w:r w:rsidR="006F5A18" w:rsidRPr="007A5C58">
        <w:rPr>
          <w:sz w:val="22"/>
          <w:szCs w:val="22"/>
        </w:rPr>
        <w:t>earn</w:t>
      </w:r>
      <w:r w:rsidR="0082681B" w:rsidRPr="007A5C58">
        <w:rPr>
          <w:sz w:val="22"/>
          <w:szCs w:val="22"/>
        </w:rPr>
        <w:t>ed</w:t>
      </w:r>
      <w:r w:rsidR="00296EE5" w:rsidRPr="007A5C58">
        <w:rPr>
          <w:sz w:val="22"/>
          <w:szCs w:val="22"/>
        </w:rPr>
        <w:t xml:space="preserve"> </w:t>
      </w:r>
      <w:r w:rsidR="00C234DB" w:rsidRPr="007A5C58">
        <w:rPr>
          <w:sz w:val="22"/>
          <w:szCs w:val="22"/>
        </w:rPr>
        <w:t>$</w:t>
      </w:r>
      <w:r w:rsidR="00EA7C3A">
        <w:rPr>
          <w:sz w:val="22"/>
          <w:szCs w:val="22"/>
        </w:rPr>
        <w:t>1,837.35</w:t>
      </w:r>
      <w:r w:rsidR="004B1130" w:rsidRPr="007A5C58">
        <w:t xml:space="preserve"> </w:t>
      </w:r>
      <w:r w:rsidR="004B1130" w:rsidRPr="007A5C58">
        <w:rPr>
          <w:sz w:val="22"/>
          <w:szCs w:val="22"/>
        </w:rPr>
        <w:t>for UCC building permit administration in</w:t>
      </w:r>
      <w:r w:rsidR="006B4136" w:rsidRPr="007A5C58">
        <w:rPr>
          <w:sz w:val="22"/>
          <w:szCs w:val="22"/>
        </w:rPr>
        <w:t xml:space="preserve"> </w:t>
      </w:r>
      <w:r w:rsidR="00EA7C3A">
        <w:rPr>
          <w:sz w:val="22"/>
          <w:szCs w:val="22"/>
        </w:rPr>
        <w:t>July and $1,837.35 in August</w:t>
      </w:r>
      <w:r w:rsidR="00FA2F6D" w:rsidRPr="007A5C58">
        <w:rPr>
          <w:sz w:val="22"/>
          <w:szCs w:val="22"/>
        </w:rPr>
        <w:t xml:space="preserve">, </w:t>
      </w:r>
      <w:r w:rsidR="004B1130" w:rsidRPr="007A5C58">
        <w:rPr>
          <w:sz w:val="22"/>
          <w:szCs w:val="22"/>
        </w:rPr>
        <w:t xml:space="preserve">the WCCOG earned </w:t>
      </w:r>
      <w:r w:rsidR="00EB2A47" w:rsidRPr="007A5C58">
        <w:rPr>
          <w:sz w:val="22"/>
          <w:szCs w:val="22"/>
        </w:rPr>
        <w:t>$</w:t>
      </w:r>
      <w:r w:rsidR="00EA7C3A">
        <w:rPr>
          <w:sz w:val="22"/>
          <w:szCs w:val="22"/>
        </w:rPr>
        <w:t>430.52 and $459.34</w:t>
      </w:r>
      <w:r w:rsidR="00EB2A47" w:rsidRPr="007A5C58">
        <w:rPr>
          <w:sz w:val="22"/>
          <w:szCs w:val="22"/>
        </w:rPr>
        <w:t xml:space="preserve"> </w:t>
      </w:r>
      <w:r w:rsidR="003B59C8" w:rsidRPr="007A5C58">
        <w:rPr>
          <w:sz w:val="22"/>
          <w:szCs w:val="22"/>
        </w:rPr>
        <w:t>in the same time period</w:t>
      </w:r>
      <w:r w:rsidR="00EA7C3A">
        <w:rPr>
          <w:sz w:val="22"/>
          <w:szCs w:val="22"/>
        </w:rPr>
        <w:t>s</w:t>
      </w:r>
      <w:r w:rsidR="004B1130" w:rsidRPr="007A5C58">
        <w:rPr>
          <w:sz w:val="22"/>
          <w:szCs w:val="22"/>
        </w:rPr>
        <w:t xml:space="preserve">.  </w:t>
      </w:r>
      <w:r w:rsidR="00296EE5" w:rsidRPr="007A5C58">
        <w:rPr>
          <w:sz w:val="22"/>
          <w:szCs w:val="22"/>
        </w:rPr>
        <w:t>Th</w:t>
      </w:r>
      <w:r w:rsidR="00164745" w:rsidRPr="007A5C58">
        <w:rPr>
          <w:sz w:val="22"/>
          <w:szCs w:val="22"/>
        </w:rPr>
        <w:t xml:space="preserve">e </w:t>
      </w:r>
      <w:r w:rsidR="00296EE5" w:rsidRPr="007A5C58">
        <w:rPr>
          <w:sz w:val="22"/>
          <w:szCs w:val="22"/>
        </w:rPr>
        <w:t>Bill List of $</w:t>
      </w:r>
      <w:r w:rsidR="00EA7C3A">
        <w:rPr>
          <w:sz w:val="22"/>
          <w:szCs w:val="22"/>
        </w:rPr>
        <w:t>34,538.34</w:t>
      </w:r>
      <w:r w:rsidR="00C234DB" w:rsidRPr="007A5C58">
        <w:rPr>
          <w:sz w:val="22"/>
          <w:szCs w:val="22"/>
        </w:rPr>
        <w:t xml:space="preserve"> </w:t>
      </w:r>
      <w:r w:rsidR="00D4739C" w:rsidRPr="007A5C58">
        <w:rPr>
          <w:sz w:val="22"/>
          <w:szCs w:val="22"/>
        </w:rPr>
        <w:t xml:space="preserve">was </w:t>
      </w:r>
      <w:r w:rsidR="00296EE5" w:rsidRPr="007A5C58">
        <w:rPr>
          <w:sz w:val="22"/>
          <w:szCs w:val="22"/>
        </w:rPr>
        <w:t xml:space="preserve">approved on </w:t>
      </w:r>
      <w:r w:rsidR="007E1FC7" w:rsidRPr="007A5C58">
        <w:rPr>
          <w:sz w:val="22"/>
          <w:szCs w:val="22"/>
        </w:rPr>
        <w:t xml:space="preserve">a </w:t>
      </w:r>
      <w:r w:rsidR="00A215B8" w:rsidRPr="007A5C58">
        <w:rPr>
          <w:sz w:val="22"/>
          <w:szCs w:val="22"/>
        </w:rPr>
        <w:t>Barrick/</w:t>
      </w:r>
      <w:r w:rsidR="00EA7C3A">
        <w:rPr>
          <w:sz w:val="22"/>
          <w:szCs w:val="22"/>
        </w:rPr>
        <w:t>Myers</w:t>
      </w:r>
      <w:r w:rsidR="005B0C52" w:rsidRPr="007A5C58">
        <w:rPr>
          <w:sz w:val="22"/>
          <w:szCs w:val="22"/>
        </w:rPr>
        <w:t xml:space="preserve"> </w:t>
      </w:r>
      <w:r w:rsidR="00296EE5" w:rsidRPr="007A5C58">
        <w:rPr>
          <w:sz w:val="22"/>
          <w:szCs w:val="22"/>
        </w:rPr>
        <w:t>motion which carried.</w:t>
      </w:r>
      <w:r w:rsidR="00D5336E" w:rsidRPr="007A5C58">
        <w:rPr>
          <w:sz w:val="22"/>
          <w:szCs w:val="22"/>
        </w:rPr>
        <w:t xml:space="preserve">  </w:t>
      </w:r>
    </w:p>
    <w:p w14:paraId="6B7B3AE2" w14:textId="718EEAAE" w:rsidR="008E049D" w:rsidRPr="007A5C58" w:rsidRDefault="008E049D" w:rsidP="005E7D09">
      <w:pPr>
        <w:tabs>
          <w:tab w:val="left" w:pos="5025"/>
        </w:tabs>
        <w:jc w:val="both"/>
        <w:rPr>
          <w:sz w:val="22"/>
          <w:szCs w:val="22"/>
        </w:rPr>
      </w:pPr>
    </w:p>
    <w:p w14:paraId="0F85E01D" w14:textId="77D282B2" w:rsidR="00643576" w:rsidRPr="007A5C58" w:rsidRDefault="00603EDA" w:rsidP="006C7F8A">
      <w:pPr>
        <w:tabs>
          <w:tab w:val="left" w:pos="5025"/>
        </w:tabs>
        <w:jc w:val="both"/>
        <w:rPr>
          <w:sz w:val="22"/>
          <w:szCs w:val="22"/>
        </w:rPr>
      </w:pPr>
      <w:r w:rsidRPr="007A5C58">
        <w:rPr>
          <w:sz w:val="22"/>
          <w:szCs w:val="22"/>
        </w:rPr>
        <w:t>C</w:t>
      </w:r>
      <w:r w:rsidR="00600C9E" w:rsidRPr="007A5C58">
        <w:rPr>
          <w:sz w:val="22"/>
          <w:szCs w:val="22"/>
        </w:rPr>
        <w:t>OMMITT</w:t>
      </w:r>
      <w:r w:rsidR="002D20B5" w:rsidRPr="007A5C58">
        <w:rPr>
          <w:sz w:val="22"/>
          <w:szCs w:val="22"/>
        </w:rPr>
        <w:t xml:space="preserve">EE REPORTS – LEGISLATIVE </w:t>
      </w:r>
      <w:r w:rsidR="008D1E9C" w:rsidRPr="007A5C58">
        <w:rPr>
          <w:sz w:val="22"/>
          <w:szCs w:val="22"/>
        </w:rPr>
        <w:t>REPORTS</w:t>
      </w:r>
    </w:p>
    <w:p w14:paraId="63CC9B21" w14:textId="77777777" w:rsidR="006C7F8A" w:rsidRPr="007A5C58" w:rsidRDefault="006C7F8A" w:rsidP="006C7F8A">
      <w:pPr>
        <w:tabs>
          <w:tab w:val="left" w:pos="5025"/>
        </w:tabs>
        <w:jc w:val="both"/>
        <w:rPr>
          <w:sz w:val="22"/>
          <w:szCs w:val="22"/>
        </w:rPr>
      </w:pPr>
    </w:p>
    <w:p w14:paraId="3BFDB2DD" w14:textId="40AF2AD1" w:rsidR="0017024F" w:rsidRPr="007A5C58" w:rsidRDefault="00126B9A" w:rsidP="00AF1022">
      <w:pPr>
        <w:rPr>
          <w:sz w:val="22"/>
          <w:szCs w:val="22"/>
        </w:rPr>
      </w:pPr>
      <w:r w:rsidRPr="007A5C58">
        <w:rPr>
          <w:sz w:val="22"/>
          <w:szCs w:val="22"/>
        </w:rPr>
        <w:t>COUNTY</w:t>
      </w:r>
      <w:r w:rsidR="00881F15" w:rsidRPr="007A5C58">
        <w:rPr>
          <w:sz w:val="22"/>
          <w:szCs w:val="22"/>
        </w:rPr>
        <w:t xml:space="preserve"> </w:t>
      </w:r>
      <w:r w:rsidR="00176B6C" w:rsidRPr="007A5C58">
        <w:rPr>
          <w:sz w:val="22"/>
          <w:szCs w:val="22"/>
        </w:rPr>
        <w:t xml:space="preserve">&amp; STATE </w:t>
      </w:r>
      <w:r w:rsidR="00881F15" w:rsidRPr="007A5C58">
        <w:rPr>
          <w:sz w:val="22"/>
          <w:szCs w:val="22"/>
        </w:rPr>
        <w:t>REPORT</w:t>
      </w:r>
      <w:r w:rsidR="000E3A5B" w:rsidRPr="007A5C58">
        <w:rPr>
          <w:sz w:val="22"/>
          <w:szCs w:val="22"/>
        </w:rPr>
        <w:t>S</w:t>
      </w:r>
    </w:p>
    <w:p w14:paraId="13257D4E" w14:textId="558AC718" w:rsidR="005A164A" w:rsidRPr="005A164A" w:rsidRDefault="00EA7C3A" w:rsidP="005A164A">
      <w:pPr>
        <w:pStyle w:val="NormalWeb"/>
        <w:spacing w:before="0" w:beforeAutospacing="0" w:after="0" w:afterAutospacing="0"/>
        <w:jc w:val="both"/>
        <w:rPr>
          <w:sz w:val="22"/>
          <w:szCs w:val="22"/>
        </w:rPr>
      </w:pPr>
      <w:r w:rsidRPr="005A164A">
        <w:rPr>
          <w:sz w:val="22"/>
          <w:szCs w:val="22"/>
        </w:rPr>
        <w:t xml:space="preserve">Ryan Albert from Representative </w:t>
      </w:r>
      <w:r w:rsidR="002A678A" w:rsidRPr="005A164A">
        <w:rPr>
          <w:sz w:val="22"/>
          <w:szCs w:val="22"/>
        </w:rPr>
        <w:t xml:space="preserve">Barb </w:t>
      </w:r>
      <w:proofErr w:type="spellStart"/>
      <w:r w:rsidR="002A678A" w:rsidRPr="005A164A">
        <w:rPr>
          <w:sz w:val="22"/>
          <w:szCs w:val="22"/>
        </w:rPr>
        <w:t>Gleim</w:t>
      </w:r>
      <w:r w:rsidR="0004433D" w:rsidRPr="005A164A">
        <w:rPr>
          <w:sz w:val="22"/>
          <w:szCs w:val="22"/>
        </w:rPr>
        <w:t>’s</w:t>
      </w:r>
      <w:proofErr w:type="spellEnd"/>
      <w:r w:rsidR="002A678A" w:rsidRPr="005A164A">
        <w:rPr>
          <w:sz w:val="22"/>
          <w:szCs w:val="22"/>
        </w:rPr>
        <w:t xml:space="preserve"> </w:t>
      </w:r>
      <w:r w:rsidR="0021078D" w:rsidRPr="005A164A">
        <w:rPr>
          <w:sz w:val="22"/>
          <w:szCs w:val="22"/>
        </w:rPr>
        <w:t xml:space="preserve">office </w:t>
      </w:r>
      <w:r w:rsidR="002A678A" w:rsidRPr="005A164A">
        <w:rPr>
          <w:sz w:val="22"/>
          <w:szCs w:val="22"/>
        </w:rPr>
        <w:t xml:space="preserve">reported that </w:t>
      </w:r>
      <w:r w:rsidR="00EF4F95">
        <w:rPr>
          <w:sz w:val="22"/>
          <w:szCs w:val="22"/>
        </w:rPr>
        <w:t xml:space="preserve">the </w:t>
      </w:r>
      <w:r w:rsidR="00A95BE6" w:rsidRPr="005A164A">
        <w:rPr>
          <w:sz w:val="22"/>
          <w:szCs w:val="22"/>
        </w:rPr>
        <w:t>House will be going back in session on September 25</w:t>
      </w:r>
      <w:r w:rsidR="00A95BE6" w:rsidRPr="005A164A">
        <w:rPr>
          <w:sz w:val="22"/>
          <w:szCs w:val="22"/>
          <w:vertAlign w:val="superscript"/>
        </w:rPr>
        <w:t>th</w:t>
      </w:r>
      <w:r w:rsidR="00A95BE6" w:rsidRPr="005A164A">
        <w:rPr>
          <w:sz w:val="22"/>
          <w:szCs w:val="22"/>
        </w:rPr>
        <w:t xml:space="preserve">.  The budget will be before them at that point.  </w:t>
      </w:r>
      <w:r w:rsidR="000018F7" w:rsidRPr="005A164A">
        <w:rPr>
          <w:sz w:val="22"/>
          <w:szCs w:val="22"/>
        </w:rPr>
        <w:t xml:space="preserve">The hunters are very disappointed by the $115M </w:t>
      </w:r>
      <w:proofErr w:type="spellStart"/>
      <w:r w:rsidR="00BE21A8" w:rsidRPr="005A164A">
        <w:rPr>
          <w:sz w:val="22"/>
          <w:szCs w:val="22"/>
        </w:rPr>
        <w:t>reappropriation</w:t>
      </w:r>
      <w:proofErr w:type="spellEnd"/>
      <w:r w:rsidR="000018F7" w:rsidRPr="005A164A">
        <w:rPr>
          <w:sz w:val="22"/>
          <w:szCs w:val="22"/>
        </w:rPr>
        <w:t xml:space="preserve"> of funds in the 2024-2025 State budget.</w:t>
      </w:r>
      <w:r w:rsidR="005A164A">
        <w:rPr>
          <w:sz w:val="22"/>
          <w:szCs w:val="22"/>
        </w:rPr>
        <w:t xml:space="preserve">  The hunters feel that a</w:t>
      </w:r>
      <w:r w:rsidR="005A164A" w:rsidRPr="005A164A">
        <w:rPr>
          <w:sz w:val="22"/>
          <w:szCs w:val="22"/>
        </w:rPr>
        <w:t xml:space="preserve">llowing this transfer of monies from the Game Fund to the State treasury would set a very bad precedence, and </w:t>
      </w:r>
      <w:r w:rsidR="00EF4F95">
        <w:rPr>
          <w:sz w:val="22"/>
          <w:szCs w:val="22"/>
        </w:rPr>
        <w:t>also</w:t>
      </w:r>
      <w:r w:rsidR="005A164A" w:rsidRPr="005A164A">
        <w:rPr>
          <w:sz w:val="22"/>
          <w:szCs w:val="22"/>
        </w:rPr>
        <w:t xml:space="preserve"> violates the trust of the hunters and trappers in the Commonwealth. The Game Fund is to be used for the benefit of the Commonwealth’s wildlife, wildlife habitats and the administration of the agency responsible for our wildlife, the Pennsylvania Game Commission (PGC). If these raids are allowed to take place, the Commission’s ability to carry out its mission will be gravely affected in the coming years. </w:t>
      </w:r>
    </w:p>
    <w:p w14:paraId="78CE1F76" w14:textId="053BC758" w:rsidR="000018F7" w:rsidRDefault="000018F7" w:rsidP="007B3356">
      <w:pPr>
        <w:jc w:val="both"/>
        <w:rPr>
          <w:sz w:val="22"/>
          <w:szCs w:val="22"/>
        </w:rPr>
      </w:pPr>
      <w:r>
        <w:rPr>
          <w:sz w:val="22"/>
          <w:szCs w:val="22"/>
        </w:rPr>
        <w:t xml:space="preserve"> </w:t>
      </w:r>
    </w:p>
    <w:p w14:paraId="01470A6E" w14:textId="79D00F61" w:rsidR="000018F7" w:rsidRDefault="000018F7" w:rsidP="007B3356">
      <w:pPr>
        <w:jc w:val="both"/>
        <w:rPr>
          <w:sz w:val="22"/>
          <w:szCs w:val="22"/>
        </w:rPr>
      </w:pPr>
      <w:r>
        <w:rPr>
          <w:sz w:val="22"/>
          <w:szCs w:val="22"/>
        </w:rPr>
        <w:t xml:space="preserve">Representative </w:t>
      </w:r>
      <w:proofErr w:type="spellStart"/>
      <w:r>
        <w:rPr>
          <w:sz w:val="22"/>
          <w:szCs w:val="22"/>
        </w:rPr>
        <w:t>Gleim</w:t>
      </w:r>
      <w:proofErr w:type="spellEnd"/>
      <w:r>
        <w:rPr>
          <w:sz w:val="22"/>
          <w:szCs w:val="22"/>
        </w:rPr>
        <w:t xml:space="preserve"> attended a Board of Supervisors meeting at Lower Frankford Township.  Barb stressed that there were two issues in Lower Frankford Township.  One, being a farm on Old Mill Road obtained a dead animal composting license.  </w:t>
      </w:r>
      <w:r w:rsidR="002A678A" w:rsidRPr="007A5C58">
        <w:rPr>
          <w:sz w:val="22"/>
          <w:szCs w:val="22"/>
        </w:rPr>
        <w:t xml:space="preserve"> </w:t>
      </w:r>
      <w:r>
        <w:rPr>
          <w:sz w:val="22"/>
          <w:szCs w:val="22"/>
        </w:rPr>
        <w:t>The other being many farmers allow</w:t>
      </w:r>
      <w:r w:rsidR="0004433D">
        <w:rPr>
          <w:sz w:val="22"/>
          <w:szCs w:val="22"/>
        </w:rPr>
        <w:t>ing</w:t>
      </w:r>
      <w:r>
        <w:rPr>
          <w:sz w:val="22"/>
          <w:szCs w:val="22"/>
        </w:rPr>
        <w:t xml:space="preserve"> the application of FPRs.</w:t>
      </w:r>
    </w:p>
    <w:p w14:paraId="4DCF8BBE" w14:textId="77777777" w:rsidR="0013000F" w:rsidRDefault="0013000F" w:rsidP="007B3356">
      <w:pPr>
        <w:jc w:val="both"/>
        <w:rPr>
          <w:sz w:val="22"/>
          <w:szCs w:val="22"/>
        </w:rPr>
      </w:pPr>
    </w:p>
    <w:p w14:paraId="209793D0" w14:textId="03C82526" w:rsidR="0013000F" w:rsidRDefault="0013000F" w:rsidP="007B3356">
      <w:pPr>
        <w:jc w:val="both"/>
        <w:rPr>
          <w:sz w:val="22"/>
          <w:szCs w:val="22"/>
        </w:rPr>
      </w:pPr>
      <w:r>
        <w:rPr>
          <w:sz w:val="22"/>
          <w:szCs w:val="22"/>
        </w:rPr>
        <w:t xml:space="preserve">Representative </w:t>
      </w:r>
      <w:proofErr w:type="spellStart"/>
      <w:r>
        <w:rPr>
          <w:sz w:val="22"/>
          <w:szCs w:val="22"/>
        </w:rPr>
        <w:t>Gleim</w:t>
      </w:r>
      <w:proofErr w:type="spellEnd"/>
      <w:r>
        <w:rPr>
          <w:sz w:val="22"/>
          <w:szCs w:val="22"/>
        </w:rPr>
        <w:t xml:space="preserve"> will host:</w:t>
      </w:r>
    </w:p>
    <w:p w14:paraId="475B514E" w14:textId="77777777" w:rsidR="0013000F" w:rsidRDefault="0013000F" w:rsidP="0013000F">
      <w:pPr>
        <w:ind w:firstLine="720"/>
        <w:jc w:val="both"/>
        <w:rPr>
          <w:sz w:val="22"/>
          <w:szCs w:val="22"/>
        </w:rPr>
      </w:pPr>
      <w:r>
        <w:rPr>
          <w:sz w:val="22"/>
          <w:szCs w:val="22"/>
        </w:rPr>
        <w:t>Farmer’s Breakfast on September 29</w:t>
      </w:r>
      <w:r w:rsidRPr="0013000F">
        <w:rPr>
          <w:sz w:val="22"/>
          <w:szCs w:val="22"/>
          <w:vertAlign w:val="superscript"/>
        </w:rPr>
        <w:t>th</w:t>
      </w:r>
      <w:r>
        <w:rPr>
          <w:sz w:val="22"/>
          <w:szCs w:val="22"/>
        </w:rPr>
        <w:t xml:space="preserve"> from 9AM to 11AM at West </w:t>
      </w:r>
      <w:proofErr w:type="spellStart"/>
      <w:r>
        <w:rPr>
          <w:sz w:val="22"/>
          <w:szCs w:val="22"/>
        </w:rPr>
        <w:t>Pennsboro</w:t>
      </w:r>
      <w:proofErr w:type="spellEnd"/>
      <w:r>
        <w:rPr>
          <w:sz w:val="22"/>
          <w:szCs w:val="22"/>
        </w:rPr>
        <w:t xml:space="preserve"> Fire Company. </w:t>
      </w:r>
    </w:p>
    <w:p w14:paraId="6EECE462" w14:textId="63077657" w:rsidR="0013000F" w:rsidRDefault="0013000F" w:rsidP="0013000F">
      <w:pPr>
        <w:ind w:firstLine="720"/>
        <w:jc w:val="both"/>
        <w:rPr>
          <w:sz w:val="22"/>
          <w:szCs w:val="22"/>
        </w:rPr>
      </w:pPr>
      <w:r>
        <w:rPr>
          <w:sz w:val="22"/>
          <w:szCs w:val="22"/>
        </w:rPr>
        <w:t>Cumberland County 50+ Expo on October 11</w:t>
      </w:r>
      <w:r w:rsidRPr="0013000F">
        <w:rPr>
          <w:sz w:val="22"/>
          <w:szCs w:val="22"/>
          <w:vertAlign w:val="superscript"/>
        </w:rPr>
        <w:t>th</w:t>
      </w:r>
      <w:r>
        <w:rPr>
          <w:sz w:val="22"/>
          <w:szCs w:val="22"/>
        </w:rPr>
        <w:t xml:space="preserve"> from 9AM to 2PM at Carlisle Exp</w:t>
      </w:r>
      <w:r w:rsidR="00E60AAD">
        <w:rPr>
          <w:sz w:val="22"/>
          <w:szCs w:val="22"/>
        </w:rPr>
        <w:t>o</w:t>
      </w:r>
      <w:r>
        <w:rPr>
          <w:sz w:val="22"/>
          <w:szCs w:val="22"/>
        </w:rPr>
        <w:t xml:space="preserve"> Center.</w:t>
      </w:r>
    </w:p>
    <w:p w14:paraId="240964C6" w14:textId="1714751F" w:rsidR="0013000F" w:rsidRDefault="0013000F" w:rsidP="0013000F">
      <w:pPr>
        <w:ind w:left="720"/>
        <w:jc w:val="both"/>
        <w:rPr>
          <w:sz w:val="22"/>
          <w:szCs w:val="22"/>
        </w:rPr>
      </w:pPr>
      <w:r>
        <w:rPr>
          <w:sz w:val="22"/>
          <w:szCs w:val="22"/>
        </w:rPr>
        <w:t>Hunter Safety Seminar &amp; Outdoor Expo on October 19</w:t>
      </w:r>
      <w:r w:rsidRPr="0013000F">
        <w:rPr>
          <w:sz w:val="22"/>
          <w:szCs w:val="22"/>
          <w:vertAlign w:val="superscript"/>
        </w:rPr>
        <w:t>th</w:t>
      </w:r>
      <w:r>
        <w:rPr>
          <w:sz w:val="22"/>
          <w:szCs w:val="22"/>
        </w:rPr>
        <w:t xml:space="preserve"> from 5PM to 7PM at Newville Lions Fairgrounds.</w:t>
      </w:r>
    </w:p>
    <w:p w14:paraId="0B60D205" w14:textId="0EBCE324" w:rsidR="0013000F" w:rsidRDefault="0013000F" w:rsidP="0013000F">
      <w:pPr>
        <w:ind w:left="720"/>
        <w:jc w:val="both"/>
        <w:rPr>
          <w:sz w:val="22"/>
          <w:szCs w:val="22"/>
        </w:rPr>
      </w:pPr>
      <w:r>
        <w:rPr>
          <w:sz w:val="22"/>
          <w:szCs w:val="22"/>
        </w:rPr>
        <w:t>Veterans Appreciation Breakfast on November 2</w:t>
      </w:r>
      <w:r w:rsidRPr="0013000F">
        <w:rPr>
          <w:sz w:val="22"/>
          <w:szCs w:val="22"/>
          <w:vertAlign w:val="superscript"/>
        </w:rPr>
        <w:t>nd</w:t>
      </w:r>
      <w:r>
        <w:rPr>
          <w:sz w:val="22"/>
          <w:szCs w:val="22"/>
        </w:rPr>
        <w:t xml:space="preserve"> from 9AM to 11AM at U. S. Army Heritage &amp; Education Center.</w:t>
      </w:r>
    </w:p>
    <w:p w14:paraId="10E144C5" w14:textId="77777777" w:rsidR="004D4D6C" w:rsidRDefault="004D4D6C" w:rsidP="00AF1022">
      <w:pPr>
        <w:rPr>
          <w:sz w:val="22"/>
          <w:szCs w:val="22"/>
        </w:rPr>
      </w:pPr>
    </w:p>
    <w:p w14:paraId="2AE1DC44" w14:textId="1FFD8192" w:rsidR="0004433D" w:rsidRDefault="0004433D" w:rsidP="00AF1022">
      <w:pPr>
        <w:rPr>
          <w:sz w:val="22"/>
          <w:szCs w:val="22"/>
        </w:rPr>
      </w:pPr>
      <w:r>
        <w:rPr>
          <w:sz w:val="22"/>
          <w:szCs w:val="22"/>
        </w:rPr>
        <w:t xml:space="preserve">Brooke </w:t>
      </w:r>
      <w:proofErr w:type="spellStart"/>
      <w:r>
        <w:rPr>
          <w:sz w:val="22"/>
          <w:szCs w:val="22"/>
        </w:rPr>
        <w:t>Bashore</w:t>
      </w:r>
      <w:proofErr w:type="spellEnd"/>
      <w:r>
        <w:rPr>
          <w:sz w:val="22"/>
          <w:szCs w:val="22"/>
        </w:rPr>
        <w:t xml:space="preserve"> from Torren Ecker’s office said there are no updates at this time.  Torren is ready to go back to work and finalize the PA Budget.</w:t>
      </w:r>
    </w:p>
    <w:p w14:paraId="45E15393" w14:textId="77777777" w:rsidR="0004433D" w:rsidRPr="007A5C58" w:rsidRDefault="0004433D" w:rsidP="00AF1022">
      <w:pPr>
        <w:rPr>
          <w:sz w:val="22"/>
          <w:szCs w:val="22"/>
        </w:rPr>
      </w:pPr>
    </w:p>
    <w:p w14:paraId="36E6B8BA" w14:textId="3CEB1065" w:rsidR="0044376E" w:rsidRPr="007A5C58" w:rsidRDefault="0004433D" w:rsidP="00781877">
      <w:pPr>
        <w:jc w:val="both"/>
        <w:rPr>
          <w:sz w:val="22"/>
          <w:szCs w:val="22"/>
        </w:rPr>
      </w:pPr>
      <w:r>
        <w:rPr>
          <w:sz w:val="22"/>
          <w:szCs w:val="22"/>
        </w:rPr>
        <w:lastRenderedPageBreak/>
        <w:t>S</w:t>
      </w:r>
      <w:r w:rsidR="007E1D54" w:rsidRPr="007A5C58">
        <w:rPr>
          <w:sz w:val="22"/>
          <w:szCs w:val="22"/>
        </w:rPr>
        <w:t>O</w:t>
      </w:r>
      <w:r w:rsidR="00344EE9" w:rsidRPr="007A5C58">
        <w:rPr>
          <w:sz w:val="22"/>
          <w:szCs w:val="22"/>
        </w:rPr>
        <w:t>LICITOR’S REPORT</w:t>
      </w:r>
    </w:p>
    <w:p w14:paraId="262BB33E" w14:textId="0FD4B516" w:rsidR="0004433D" w:rsidRDefault="00F2266C" w:rsidP="00781877">
      <w:pPr>
        <w:jc w:val="both"/>
        <w:rPr>
          <w:sz w:val="22"/>
          <w:szCs w:val="22"/>
        </w:rPr>
      </w:pPr>
      <w:r w:rsidRPr="007A5C58">
        <w:rPr>
          <w:sz w:val="22"/>
          <w:szCs w:val="22"/>
        </w:rPr>
        <w:t xml:space="preserve">Marcus McKnight </w:t>
      </w:r>
      <w:r w:rsidR="0004433D">
        <w:rPr>
          <w:sz w:val="22"/>
          <w:szCs w:val="22"/>
        </w:rPr>
        <w:t>presented a draft letter for approval that he plans to se</w:t>
      </w:r>
      <w:r w:rsidR="00D60CFD">
        <w:rPr>
          <w:sz w:val="22"/>
          <w:szCs w:val="22"/>
        </w:rPr>
        <w:t xml:space="preserve">nd to representatives from </w:t>
      </w:r>
      <w:proofErr w:type="spellStart"/>
      <w:r w:rsidR="00D60CFD">
        <w:rPr>
          <w:sz w:val="22"/>
          <w:szCs w:val="22"/>
        </w:rPr>
        <w:t>Zito</w:t>
      </w:r>
      <w:proofErr w:type="spellEnd"/>
      <w:r w:rsidR="0004433D">
        <w:rPr>
          <w:sz w:val="22"/>
          <w:szCs w:val="22"/>
        </w:rPr>
        <w:t xml:space="preserve">, Comcast, and </w:t>
      </w:r>
      <w:proofErr w:type="spellStart"/>
      <w:r w:rsidR="0004433D">
        <w:rPr>
          <w:sz w:val="22"/>
          <w:szCs w:val="22"/>
        </w:rPr>
        <w:t>Brightspeed</w:t>
      </w:r>
      <w:proofErr w:type="spellEnd"/>
      <w:r w:rsidR="0004433D">
        <w:rPr>
          <w:sz w:val="22"/>
          <w:szCs w:val="22"/>
        </w:rPr>
        <w:t>, inviting them to a future WCCOG meeting to discuss the internet services that they provide.  The members approved the letter so it will be sent today.</w:t>
      </w:r>
    </w:p>
    <w:p w14:paraId="1A678F55" w14:textId="77777777" w:rsidR="0004433D" w:rsidRDefault="0004433D" w:rsidP="00781877">
      <w:pPr>
        <w:jc w:val="both"/>
        <w:rPr>
          <w:sz w:val="22"/>
          <w:szCs w:val="22"/>
        </w:rPr>
      </w:pPr>
    </w:p>
    <w:p w14:paraId="79B54933" w14:textId="43D3B2BD" w:rsidR="00F2266C" w:rsidRPr="007A5C58" w:rsidRDefault="0004433D" w:rsidP="00781877">
      <w:pPr>
        <w:jc w:val="both"/>
        <w:rPr>
          <w:sz w:val="22"/>
          <w:szCs w:val="22"/>
        </w:rPr>
      </w:pPr>
      <w:r>
        <w:rPr>
          <w:sz w:val="22"/>
          <w:szCs w:val="22"/>
        </w:rPr>
        <w:t xml:space="preserve">Marcus mentioned that the CapCOG has been informed that we will be discontinuing our membership.  He thanked Larry Barrick for filing a right to know request and getting the </w:t>
      </w:r>
      <w:proofErr w:type="spellStart"/>
      <w:r>
        <w:rPr>
          <w:sz w:val="22"/>
          <w:szCs w:val="22"/>
        </w:rPr>
        <w:t>CapCOG’s</w:t>
      </w:r>
      <w:proofErr w:type="spellEnd"/>
      <w:r>
        <w:rPr>
          <w:sz w:val="22"/>
          <w:szCs w:val="22"/>
        </w:rPr>
        <w:t xml:space="preserve"> vendor packet for salt bidding.  </w:t>
      </w:r>
    </w:p>
    <w:p w14:paraId="30C424D3" w14:textId="77777777" w:rsidR="00F63EEB" w:rsidRPr="007A5C58" w:rsidRDefault="00F63EEB" w:rsidP="00781877">
      <w:pPr>
        <w:jc w:val="both"/>
        <w:rPr>
          <w:sz w:val="22"/>
          <w:szCs w:val="22"/>
        </w:rPr>
      </w:pPr>
    </w:p>
    <w:p w14:paraId="2B35A211" w14:textId="76876B07" w:rsidR="00917864" w:rsidRPr="007A5C58" w:rsidRDefault="004318FB" w:rsidP="00D11D0B">
      <w:pPr>
        <w:jc w:val="both"/>
        <w:rPr>
          <w:sz w:val="22"/>
          <w:szCs w:val="22"/>
        </w:rPr>
      </w:pPr>
      <w:r w:rsidRPr="007A5C58">
        <w:rPr>
          <w:sz w:val="22"/>
          <w:szCs w:val="22"/>
        </w:rPr>
        <w:t>MUNICIPAL REPORTS</w:t>
      </w:r>
    </w:p>
    <w:p w14:paraId="5F0F755E" w14:textId="0994E069" w:rsidR="0022343F" w:rsidRPr="00843ADE" w:rsidRDefault="0022343F" w:rsidP="0022343F">
      <w:pPr>
        <w:pStyle w:val="NoSpacing"/>
        <w:jc w:val="both"/>
        <w:rPr>
          <w:sz w:val="22"/>
          <w:szCs w:val="22"/>
        </w:rPr>
      </w:pPr>
      <w:r w:rsidRPr="007A5C58">
        <w:rPr>
          <w:b/>
          <w:bCs/>
          <w:sz w:val="22"/>
          <w:szCs w:val="22"/>
        </w:rPr>
        <w:t>Cooke Township</w:t>
      </w:r>
      <w:r w:rsidRPr="007A5C58">
        <w:rPr>
          <w:sz w:val="22"/>
          <w:szCs w:val="22"/>
        </w:rPr>
        <w:t xml:space="preserve"> – </w:t>
      </w:r>
      <w:r w:rsidR="007A5C58" w:rsidRPr="007A5C58">
        <w:rPr>
          <w:sz w:val="22"/>
          <w:szCs w:val="22"/>
        </w:rPr>
        <w:t xml:space="preserve">Pat </w:t>
      </w:r>
      <w:proofErr w:type="spellStart"/>
      <w:r w:rsidR="007A5C58" w:rsidRPr="007A5C58">
        <w:rPr>
          <w:sz w:val="22"/>
          <w:szCs w:val="22"/>
        </w:rPr>
        <w:t>Sangialosi</w:t>
      </w:r>
      <w:proofErr w:type="spellEnd"/>
      <w:r w:rsidRPr="007A5C58">
        <w:rPr>
          <w:sz w:val="22"/>
          <w:szCs w:val="22"/>
        </w:rPr>
        <w:t xml:space="preserve"> said that the Township </w:t>
      </w:r>
      <w:r w:rsidR="00576B48">
        <w:rPr>
          <w:sz w:val="22"/>
          <w:szCs w:val="22"/>
        </w:rPr>
        <w:t xml:space="preserve">road grader has been repaired.  </w:t>
      </w:r>
      <w:r w:rsidR="00EB5ED0">
        <w:rPr>
          <w:sz w:val="22"/>
          <w:szCs w:val="22"/>
        </w:rPr>
        <w:t xml:space="preserve">The road crew has been mowing along the roadways.  The road master found an issue on </w:t>
      </w:r>
      <w:proofErr w:type="spellStart"/>
      <w:r w:rsidR="00EB5ED0">
        <w:rPr>
          <w:sz w:val="22"/>
          <w:szCs w:val="22"/>
        </w:rPr>
        <w:t>Michaux</w:t>
      </w:r>
      <w:proofErr w:type="spellEnd"/>
      <w:r w:rsidR="00EB5ED0">
        <w:rPr>
          <w:sz w:val="22"/>
          <w:szCs w:val="22"/>
        </w:rPr>
        <w:t xml:space="preserve"> Road, he plans to ask the property owner for permission t</w:t>
      </w:r>
      <w:r w:rsidR="008E2E16">
        <w:rPr>
          <w:sz w:val="22"/>
          <w:szCs w:val="22"/>
        </w:rPr>
        <w:t xml:space="preserve">o repair it.  The bridge on Quarry </w:t>
      </w:r>
      <w:r w:rsidR="00EB5ED0">
        <w:rPr>
          <w:sz w:val="22"/>
          <w:szCs w:val="22"/>
        </w:rPr>
        <w:t>Road has been slated for replacement with some of the Cumberland County $5 registration funding.  The tot</w:t>
      </w:r>
      <w:r w:rsidR="009D2667">
        <w:rPr>
          <w:sz w:val="22"/>
          <w:szCs w:val="22"/>
        </w:rPr>
        <w:t>al cost of the project is $1,141,200</w:t>
      </w:r>
      <w:r w:rsidR="00EB5ED0">
        <w:rPr>
          <w:sz w:val="22"/>
          <w:szCs w:val="22"/>
        </w:rPr>
        <w:t xml:space="preserve">.  The </w:t>
      </w:r>
      <w:r w:rsidR="00EB5ED0" w:rsidRPr="00843ADE">
        <w:rPr>
          <w:sz w:val="22"/>
          <w:szCs w:val="22"/>
        </w:rPr>
        <w:t xml:space="preserve">2024 budget planning meeting is scheduled </w:t>
      </w:r>
      <w:r w:rsidR="00843ADE" w:rsidRPr="00843ADE">
        <w:rPr>
          <w:sz w:val="22"/>
          <w:szCs w:val="22"/>
        </w:rPr>
        <w:t>in October</w:t>
      </w:r>
      <w:r w:rsidR="00EB5ED0" w:rsidRPr="00843ADE">
        <w:rPr>
          <w:sz w:val="22"/>
          <w:szCs w:val="22"/>
        </w:rPr>
        <w:t>.</w:t>
      </w:r>
      <w:r w:rsidRPr="00843ADE">
        <w:rPr>
          <w:sz w:val="22"/>
          <w:szCs w:val="22"/>
        </w:rPr>
        <w:t xml:space="preserve"> </w:t>
      </w:r>
    </w:p>
    <w:p w14:paraId="6F1682F8" w14:textId="65B670EB" w:rsidR="0022343F" w:rsidRPr="00843ADE" w:rsidRDefault="0022343F" w:rsidP="0022343F">
      <w:pPr>
        <w:tabs>
          <w:tab w:val="left" w:pos="5025"/>
        </w:tabs>
        <w:jc w:val="both"/>
        <w:rPr>
          <w:sz w:val="22"/>
          <w:szCs w:val="22"/>
        </w:rPr>
      </w:pPr>
      <w:r w:rsidRPr="00843ADE">
        <w:rPr>
          <w:b/>
          <w:bCs/>
          <w:sz w:val="22"/>
          <w:szCs w:val="22"/>
        </w:rPr>
        <w:t>Dickinson Township</w:t>
      </w:r>
      <w:r w:rsidRPr="00843ADE">
        <w:rPr>
          <w:sz w:val="22"/>
          <w:szCs w:val="22"/>
        </w:rPr>
        <w:t xml:space="preserve"> – Larry Barrick said </w:t>
      </w:r>
      <w:r w:rsidR="00316C05" w:rsidRPr="00843ADE">
        <w:rPr>
          <w:sz w:val="22"/>
          <w:szCs w:val="22"/>
        </w:rPr>
        <w:t xml:space="preserve">the Township </w:t>
      </w:r>
      <w:r w:rsidR="00E65B2E" w:rsidRPr="00843ADE">
        <w:rPr>
          <w:sz w:val="22"/>
          <w:szCs w:val="22"/>
        </w:rPr>
        <w:t xml:space="preserve">road crew </w:t>
      </w:r>
      <w:r w:rsidR="00316C05" w:rsidRPr="00843ADE">
        <w:rPr>
          <w:sz w:val="22"/>
          <w:szCs w:val="22"/>
        </w:rPr>
        <w:t xml:space="preserve">is now fully staffed with five full time workers.  They have been finishing up </w:t>
      </w:r>
      <w:r w:rsidR="00E65B2E" w:rsidRPr="00843ADE">
        <w:rPr>
          <w:sz w:val="22"/>
          <w:szCs w:val="22"/>
        </w:rPr>
        <w:t xml:space="preserve">the cul-de-sac </w:t>
      </w:r>
      <w:r w:rsidR="00316C05" w:rsidRPr="00843ADE">
        <w:rPr>
          <w:sz w:val="22"/>
          <w:szCs w:val="22"/>
        </w:rPr>
        <w:t xml:space="preserve">project.  Paving the </w:t>
      </w:r>
      <w:r w:rsidR="00BE41B1" w:rsidRPr="00843ADE">
        <w:rPr>
          <w:sz w:val="22"/>
          <w:szCs w:val="22"/>
        </w:rPr>
        <w:t>cul-de-sac</w:t>
      </w:r>
      <w:r w:rsidR="00316C05" w:rsidRPr="00843ADE">
        <w:rPr>
          <w:sz w:val="22"/>
          <w:szCs w:val="22"/>
        </w:rPr>
        <w:t xml:space="preserve"> will be the last step.  Weather permitting</w:t>
      </w:r>
      <w:r w:rsidR="00EF4F95">
        <w:rPr>
          <w:sz w:val="22"/>
          <w:szCs w:val="22"/>
        </w:rPr>
        <w:t>,</w:t>
      </w:r>
      <w:r w:rsidR="00316C05" w:rsidRPr="00843ADE">
        <w:rPr>
          <w:sz w:val="22"/>
          <w:szCs w:val="22"/>
        </w:rPr>
        <w:t xml:space="preserve"> the seal coat project will be done on Wednesday.  The line painting will be scheduled when all the 2023 projects are completed.</w:t>
      </w:r>
    </w:p>
    <w:p w14:paraId="4DAB4C8B" w14:textId="100F45A3" w:rsidR="0022343F" w:rsidRPr="00843ADE" w:rsidRDefault="0022343F" w:rsidP="0022343F">
      <w:pPr>
        <w:tabs>
          <w:tab w:val="left" w:pos="5025"/>
        </w:tabs>
        <w:jc w:val="both"/>
        <w:rPr>
          <w:sz w:val="22"/>
          <w:szCs w:val="22"/>
        </w:rPr>
      </w:pPr>
      <w:r w:rsidRPr="00843ADE">
        <w:rPr>
          <w:b/>
          <w:bCs/>
          <w:sz w:val="22"/>
          <w:szCs w:val="22"/>
        </w:rPr>
        <w:t>Lower Frankford Township</w:t>
      </w:r>
      <w:r w:rsidRPr="00843ADE">
        <w:rPr>
          <w:sz w:val="22"/>
          <w:szCs w:val="22"/>
        </w:rPr>
        <w:t xml:space="preserve"> – </w:t>
      </w:r>
      <w:r w:rsidR="00740F64" w:rsidRPr="00843ADE">
        <w:rPr>
          <w:sz w:val="22"/>
          <w:szCs w:val="22"/>
        </w:rPr>
        <w:t xml:space="preserve">David Bachman reported that the </w:t>
      </w:r>
      <w:r w:rsidR="00576B48" w:rsidRPr="00843ADE">
        <w:rPr>
          <w:sz w:val="22"/>
          <w:szCs w:val="22"/>
        </w:rPr>
        <w:t xml:space="preserve">Township Board meeting had over fifty people in attendance, normally less than ten people attend.  Representative Barb </w:t>
      </w:r>
      <w:proofErr w:type="spellStart"/>
      <w:r w:rsidR="00576B48" w:rsidRPr="00843ADE">
        <w:rPr>
          <w:sz w:val="22"/>
          <w:szCs w:val="22"/>
        </w:rPr>
        <w:t>Gleim</w:t>
      </w:r>
      <w:proofErr w:type="spellEnd"/>
      <w:r w:rsidR="00576B48" w:rsidRPr="00843ADE">
        <w:rPr>
          <w:sz w:val="22"/>
          <w:szCs w:val="22"/>
        </w:rPr>
        <w:t xml:space="preserve"> gave a presentation on animal composting and FPRs.  She also answered many questions.  The Board was very grateful for her attendance.  The 2023 road projects and the line painting are both complete.</w:t>
      </w:r>
    </w:p>
    <w:p w14:paraId="3FA4526D" w14:textId="34E8E56E" w:rsidR="0022343F" w:rsidRPr="00843ADE" w:rsidRDefault="0022343F" w:rsidP="0022343F">
      <w:pPr>
        <w:tabs>
          <w:tab w:val="left" w:pos="5025"/>
        </w:tabs>
        <w:jc w:val="both"/>
        <w:rPr>
          <w:b/>
          <w:bCs/>
          <w:sz w:val="22"/>
          <w:szCs w:val="22"/>
        </w:rPr>
      </w:pPr>
      <w:r w:rsidRPr="00843ADE">
        <w:rPr>
          <w:b/>
          <w:bCs/>
          <w:sz w:val="22"/>
          <w:szCs w:val="22"/>
        </w:rPr>
        <w:t>Lower Mifflin Township</w:t>
      </w:r>
      <w:r w:rsidRPr="00843ADE">
        <w:rPr>
          <w:sz w:val="22"/>
          <w:szCs w:val="22"/>
        </w:rPr>
        <w:t xml:space="preserve"> – </w:t>
      </w:r>
      <w:r w:rsidR="00EB5ED0" w:rsidRPr="00843ADE">
        <w:rPr>
          <w:sz w:val="22"/>
          <w:szCs w:val="22"/>
        </w:rPr>
        <w:t>Brandi Lay reported via email that the box culvert has been set on Pipeline Road.  The road crew will be finishing up the remainder of the project.  The BOS wrote a letter to Sunoco Pipeline requesting a donation toward the Pipeline Road Project and Sunoco comp</w:t>
      </w:r>
      <w:r w:rsidR="00EF4F95">
        <w:rPr>
          <w:sz w:val="22"/>
          <w:szCs w:val="22"/>
        </w:rPr>
        <w:t>lie</w:t>
      </w:r>
      <w:r w:rsidR="00EB5ED0" w:rsidRPr="00843ADE">
        <w:rPr>
          <w:sz w:val="22"/>
          <w:szCs w:val="22"/>
        </w:rPr>
        <w:t>d and mailed them a check.</w:t>
      </w:r>
    </w:p>
    <w:p w14:paraId="5D6DFF4A" w14:textId="3F4BF4C2" w:rsidR="0013000F" w:rsidRPr="00843ADE" w:rsidRDefault="0013000F" w:rsidP="0022343F">
      <w:pPr>
        <w:tabs>
          <w:tab w:val="left" w:pos="5025"/>
        </w:tabs>
        <w:jc w:val="both"/>
        <w:rPr>
          <w:sz w:val="22"/>
          <w:szCs w:val="22"/>
        </w:rPr>
      </w:pPr>
      <w:r w:rsidRPr="00843ADE">
        <w:rPr>
          <w:b/>
          <w:bCs/>
          <w:sz w:val="22"/>
          <w:szCs w:val="22"/>
        </w:rPr>
        <w:t>Newville Borough</w:t>
      </w:r>
      <w:r w:rsidRPr="00843ADE">
        <w:rPr>
          <w:sz w:val="22"/>
          <w:szCs w:val="22"/>
        </w:rPr>
        <w:t xml:space="preserve"> – The </w:t>
      </w:r>
      <w:r w:rsidR="004E3A93" w:rsidRPr="00843ADE">
        <w:rPr>
          <w:sz w:val="22"/>
          <w:szCs w:val="22"/>
        </w:rPr>
        <w:t>experts hired to review the Borough’s finances determined that there was only enough money to last until the end of August.  DCED granted the Borough an emergency $500,000 interest free loan.  DCED will be issuing a second $300,000 interest free loan to help the Borough continue to pay its bills.  It was devastating to learn that previous audits were falsified.  Monies were transferred from the water and sewer authority to the general fund.  The Halloween Parade Committee disband</w:t>
      </w:r>
      <w:r w:rsidR="00EF4F95">
        <w:rPr>
          <w:sz w:val="22"/>
          <w:szCs w:val="22"/>
        </w:rPr>
        <w:t>ed</w:t>
      </w:r>
      <w:r w:rsidR="004E3A93" w:rsidRPr="00843ADE">
        <w:rPr>
          <w:sz w:val="22"/>
          <w:szCs w:val="22"/>
        </w:rPr>
        <w:t>.  A meeting is planned for new volunteer</w:t>
      </w:r>
      <w:r w:rsidR="00EF4F95">
        <w:rPr>
          <w:sz w:val="22"/>
          <w:szCs w:val="22"/>
        </w:rPr>
        <w:t>s</w:t>
      </w:r>
      <w:r w:rsidR="004E3A93" w:rsidRPr="00843ADE">
        <w:rPr>
          <w:sz w:val="22"/>
          <w:szCs w:val="22"/>
        </w:rPr>
        <w:t>.</w:t>
      </w:r>
    </w:p>
    <w:p w14:paraId="42931497" w14:textId="2CEFFECC" w:rsidR="0022343F" w:rsidRPr="00843ADE" w:rsidRDefault="0022343F" w:rsidP="0022343F">
      <w:pPr>
        <w:shd w:val="clear" w:color="auto" w:fill="FFFFFF"/>
        <w:jc w:val="both"/>
        <w:rPr>
          <w:sz w:val="22"/>
          <w:szCs w:val="22"/>
        </w:rPr>
      </w:pPr>
      <w:r w:rsidRPr="00843ADE">
        <w:rPr>
          <w:b/>
          <w:bCs/>
          <w:sz w:val="22"/>
          <w:szCs w:val="22"/>
        </w:rPr>
        <w:t>N</w:t>
      </w:r>
      <w:r w:rsidRPr="00843ADE">
        <w:rPr>
          <w:b/>
          <w:sz w:val="22"/>
          <w:szCs w:val="22"/>
        </w:rPr>
        <w:t>orth Newton Township</w:t>
      </w:r>
      <w:r w:rsidRPr="00843ADE">
        <w:rPr>
          <w:sz w:val="22"/>
          <w:szCs w:val="22"/>
        </w:rPr>
        <w:t xml:space="preserve"> – Mike </w:t>
      </w:r>
      <w:proofErr w:type="spellStart"/>
      <w:r w:rsidRPr="00843ADE">
        <w:rPr>
          <w:sz w:val="22"/>
          <w:szCs w:val="22"/>
        </w:rPr>
        <w:t>Gutshall</w:t>
      </w:r>
      <w:proofErr w:type="spellEnd"/>
      <w:r w:rsidRPr="00843ADE">
        <w:rPr>
          <w:sz w:val="22"/>
          <w:szCs w:val="22"/>
        </w:rPr>
        <w:t xml:space="preserve"> said that the Township </w:t>
      </w:r>
      <w:r w:rsidR="00316C05" w:rsidRPr="00843ADE">
        <w:rPr>
          <w:sz w:val="22"/>
          <w:szCs w:val="22"/>
        </w:rPr>
        <w:t xml:space="preserve">purchased the school house.  The next step will be applying for two grants.  One would provide funding to remove </w:t>
      </w:r>
      <w:r w:rsidR="004E3A93" w:rsidRPr="00843ADE">
        <w:rPr>
          <w:sz w:val="22"/>
          <w:szCs w:val="22"/>
        </w:rPr>
        <w:t>asbestos</w:t>
      </w:r>
      <w:r w:rsidR="00316C05" w:rsidRPr="00843ADE">
        <w:rPr>
          <w:sz w:val="22"/>
          <w:szCs w:val="22"/>
        </w:rPr>
        <w:t xml:space="preserve"> from the building.  The second one would provide funding to demolish the building.  Then the park expansion can begin.  The 2023 tar and chip project is complete.  The line painting is done.  The road crew is currently working on pulling shoulders on several roads.</w:t>
      </w:r>
      <w:r w:rsidRPr="00843ADE">
        <w:rPr>
          <w:sz w:val="22"/>
          <w:szCs w:val="22"/>
        </w:rPr>
        <w:t xml:space="preserve"> </w:t>
      </w:r>
    </w:p>
    <w:p w14:paraId="4D1F9B81" w14:textId="77777777" w:rsidR="007629E6" w:rsidRPr="00843ADE" w:rsidRDefault="0022343F" w:rsidP="007629E6">
      <w:pPr>
        <w:pStyle w:val="NoSpacing"/>
        <w:jc w:val="both"/>
        <w:rPr>
          <w:sz w:val="22"/>
          <w:szCs w:val="22"/>
        </w:rPr>
      </w:pPr>
      <w:r w:rsidRPr="00843ADE">
        <w:rPr>
          <w:b/>
          <w:bCs/>
          <w:sz w:val="22"/>
          <w:szCs w:val="22"/>
        </w:rPr>
        <w:t>Penn Township</w:t>
      </w:r>
      <w:r w:rsidRPr="00843ADE">
        <w:rPr>
          <w:sz w:val="22"/>
          <w:szCs w:val="22"/>
        </w:rPr>
        <w:t xml:space="preserve"> – Corrie Wadel reported the </w:t>
      </w:r>
      <w:r w:rsidR="00EB5ED0" w:rsidRPr="00843ADE">
        <w:rPr>
          <w:sz w:val="22"/>
          <w:szCs w:val="22"/>
        </w:rPr>
        <w:t xml:space="preserve">Township’s 2023 tar and chip project is complete.  The line painting is also complete.  The road crew has been working at the park.  The Board will be opening bids for park improvements.  </w:t>
      </w:r>
      <w:r w:rsidR="0013000F" w:rsidRPr="00843ADE">
        <w:rPr>
          <w:sz w:val="22"/>
          <w:szCs w:val="22"/>
        </w:rPr>
        <w:t xml:space="preserve">The improvements are being funded by a DCNR Grant.  The Township continues to work with the PUC concerning </w:t>
      </w:r>
      <w:proofErr w:type="spellStart"/>
      <w:r w:rsidR="0013000F" w:rsidRPr="00843ADE">
        <w:rPr>
          <w:sz w:val="22"/>
          <w:szCs w:val="22"/>
        </w:rPr>
        <w:t>Sheaffer</w:t>
      </w:r>
      <w:proofErr w:type="spellEnd"/>
      <w:r w:rsidR="0013000F" w:rsidRPr="00843ADE">
        <w:rPr>
          <w:sz w:val="22"/>
          <w:szCs w:val="22"/>
        </w:rPr>
        <w:t xml:space="preserve"> D</w:t>
      </w:r>
      <w:r w:rsidR="007629E6" w:rsidRPr="00843ADE">
        <w:rPr>
          <w:sz w:val="22"/>
          <w:szCs w:val="22"/>
        </w:rPr>
        <w:t>rive and Station Road.  The 202</w:t>
      </w:r>
      <w:r w:rsidR="0013000F" w:rsidRPr="00843ADE">
        <w:rPr>
          <w:sz w:val="22"/>
          <w:szCs w:val="22"/>
        </w:rPr>
        <w:t>4 budget meeting is planned for October 10</w:t>
      </w:r>
      <w:r w:rsidR="0013000F" w:rsidRPr="00843ADE">
        <w:rPr>
          <w:sz w:val="22"/>
          <w:szCs w:val="22"/>
          <w:vertAlign w:val="superscript"/>
        </w:rPr>
        <w:t>th</w:t>
      </w:r>
      <w:r w:rsidR="0013000F" w:rsidRPr="00843ADE">
        <w:rPr>
          <w:sz w:val="22"/>
          <w:szCs w:val="22"/>
        </w:rPr>
        <w:t xml:space="preserve">.  Representative Eckerd will be hosting a meeting about Worker’s Compensation Insurance for firefighters at the Penn Township </w:t>
      </w:r>
      <w:proofErr w:type="spellStart"/>
      <w:r w:rsidR="0013000F" w:rsidRPr="00843ADE">
        <w:rPr>
          <w:sz w:val="22"/>
          <w:szCs w:val="22"/>
        </w:rPr>
        <w:t>Firehall</w:t>
      </w:r>
      <w:proofErr w:type="spellEnd"/>
      <w:r w:rsidR="0013000F" w:rsidRPr="00843ADE">
        <w:rPr>
          <w:sz w:val="22"/>
          <w:szCs w:val="22"/>
        </w:rPr>
        <w:t xml:space="preserve"> on September 21</w:t>
      </w:r>
      <w:r w:rsidR="0013000F" w:rsidRPr="00843ADE">
        <w:rPr>
          <w:sz w:val="22"/>
          <w:szCs w:val="22"/>
          <w:vertAlign w:val="superscript"/>
        </w:rPr>
        <w:t>st</w:t>
      </w:r>
      <w:r w:rsidR="0013000F" w:rsidRPr="00843ADE">
        <w:rPr>
          <w:sz w:val="22"/>
          <w:szCs w:val="22"/>
        </w:rPr>
        <w:t>.  The CCATO Convention is October 5</w:t>
      </w:r>
      <w:r w:rsidR="0013000F" w:rsidRPr="00843ADE">
        <w:rPr>
          <w:sz w:val="22"/>
          <w:szCs w:val="22"/>
          <w:vertAlign w:val="superscript"/>
        </w:rPr>
        <w:t>th</w:t>
      </w:r>
      <w:r w:rsidR="0013000F" w:rsidRPr="00843ADE">
        <w:rPr>
          <w:sz w:val="22"/>
          <w:szCs w:val="22"/>
        </w:rPr>
        <w:t>.</w:t>
      </w:r>
    </w:p>
    <w:p w14:paraId="1F89B52E" w14:textId="5BE227F2" w:rsidR="0022343F" w:rsidRPr="005A164A" w:rsidRDefault="007629E6" w:rsidP="007629E6">
      <w:pPr>
        <w:jc w:val="both"/>
        <w:rPr>
          <w:sz w:val="22"/>
          <w:szCs w:val="22"/>
        </w:rPr>
      </w:pPr>
      <w:r w:rsidRPr="005A164A">
        <w:rPr>
          <w:sz w:val="22"/>
          <w:szCs w:val="22"/>
        </w:rPr>
        <w:t>A meeting is set with the Township Traffic Engineer to discuss a proposal of an I-81 Northbound red light.</w:t>
      </w:r>
    </w:p>
    <w:p w14:paraId="00F874C4" w14:textId="6D145DBD" w:rsidR="0022343F" w:rsidRPr="00843ADE" w:rsidRDefault="0022343F" w:rsidP="0022343F">
      <w:pPr>
        <w:pStyle w:val="NoSpacing"/>
        <w:jc w:val="both"/>
        <w:rPr>
          <w:sz w:val="22"/>
          <w:szCs w:val="22"/>
        </w:rPr>
      </w:pPr>
      <w:r w:rsidRPr="005A164A">
        <w:rPr>
          <w:b/>
          <w:bCs/>
          <w:sz w:val="22"/>
          <w:szCs w:val="22"/>
        </w:rPr>
        <w:t>Shippensburg Borough</w:t>
      </w:r>
      <w:r w:rsidRPr="005A164A">
        <w:rPr>
          <w:sz w:val="22"/>
          <w:szCs w:val="22"/>
        </w:rPr>
        <w:t xml:space="preserve"> – </w:t>
      </w:r>
      <w:r w:rsidR="00316C05" w:rsidRPr="005A164A">
        <w:rPr>
          <w:sz w:val="22"/>
          <w:szCs w:val="22"/>
        </w:rPr>
        <w:t>Kevin Plasterer</w:t>
      </w:r>
      <w:r w:rsidR="00B56A3D" w:rsidRPr="005A164A">
        <w:rPr>
          <w:sz w:val="22"/>
          <w:szCs w:val="22"/>
        </w:rPr>
        <w:t xml:space="preserve"> said the Borough </w:t>
      </w:r>
      <w:r w:rsidR="00316C05" w:rsidRPr="005A164A">
        <w:rPr>
          <w:sz w:val="22"/>
          <w:szCs w:val="22"/>
        </w:rPr>
        <w:t>hired a Police Chief.  The Borough has started the 2024 budget.  Kevin has been working on a $4.2 million road project.  He is working with Southampton Cumberland as well as</w:t>
      </w:r>
      <w:r w:rsidR="005A164A" w:rsidRPr="005A164A">
        <w:rPr>
          <w:sz w:val="22"/>
          <w:szCs w:val="22"/>
        </w:rPr>
        <w:t xml:space="preserve"> other PA Agencies in an effort to obtain funding</w:t>
      </w:r>
      <w:r w:rsidR="00316C05" w:rsidRPr="005A164A">
        <w:rPr>
          <w:sz w:val="22"/>
          <w:szCs w:val="22"/>
        </w:rPr>
        <w:t xml:space="preserve">.  If </w:t>
      </w:r>
      <w:r w:rsidR="005A164A" w:rsidRPr="005A164A">
        <w:rPr>
          <w:sz w:val="22"/>
          <w:szCs w:val="22"/>
        </w:rPr>
        <w:t xml:space="preserve">monies become available, the project will create a Dikeman Road connector from Baltimore Road and </w:t>
      </w:r>
      <w:proofErr w:type="spellStart"/>
      <w:r w:rsidR="005A164A" w:rsidRPr="005A164A">
        <w:rPr>
          <w:sz w:val="22"/>
          <w:szCs w:val="22"/>
        </w:rPr>
        <w:t>Mainsville</w:t>
      </w:r>
      <w:proofErr w:type="spellEnd"/>
      <w:r w:rsidR="005A164A" w:rsidRPr="005A164A">
        <w:rPr>
          <w:sz w:val="22"/>
          <w:szCs w:val="22"/>
        </w:rPr>
        <w:t xml:space="preserve"> Road.</w:t>
      </w:r>
    </w:p>
    <w:p w14:paraId="5B03DA6C" w14:textId="033F2F52" w:rsidR="00576B48" w:rsidRPr="00843ADE" w:rsidRDefault="00576B48" w:rsidP="0022343F">
      <w:pPr>
        <w:pStyle w:val="NoSpacing"/>
        <w:jc w:val="both"/>
        <w:rPr>
          <w:sz w:val="22"/>
          <w:szCs w:val="22"/>
        </w:rPr>
      </w:pPr>
      <w:r w:rsidRPr="00843ADE">
        <w:rPr>
          <w:b/>
          <w:bCs/>
          <w:sz w:val="22"/>
          <w:szCs w:val="22"/>
        </w:rPr>
        <w:lastRenderedPageBreak/>
        <w:t>Shippensburg Township</w:t>
      </w:r>
      <w:r w:rsidRPr="00843ADE">
        <w:rPr>
          <w:sz w:val="22"/>
          <w:szCs w:val="22"/>
        </w:rPr>
        <w:t xml:space="preserve"> – Steve Oldt mentioned that a pickle ball court has been added to the park.  They are considering a second one.  The University students are back.  The PA </w:t>
      </w:r>
      <w:r w:rsidR="00EF4F95">
        <w:rPr>
          <w:sz w:val="22"/>
          <w:szCs w:val="22"/>
        </w:rPr>
        <w:t>State Police have</w:t>
      </w:r>
      <w:r w:rsidRPr="00843ADE">
        <w:rPr>
          <w:sz w:val="22"/>
          <w:szCs w:val="22"/>
        </w:rPr>
        <w:t xml:space="preserve"> already responded to one party at Madison Court </w:t>
      </w:r>
      <w:r w:rsidR="008F2937" w:rsidRPr="00843ADE">
        <w:rPr>
          <w:sz w:val="22"/>
          <w:szCs w:val="22"/>
        </w:rPr>
        <w:t>and</w:t>
      </w:r>
      <w:r w:rsidRPr="00843ADE">
        <w:rPr>
          <w:sz w:val="22"/>
          <w:szCs w:val="22"/>
        </w:rPr>
        <w:t xml:space="preserve"> one at Maverick Apartments.</w:t>
      </w:r>
    </w:p>
    <w:p w14:paraId="56A42884" w14:textId="328B0C0B" w:rsidR="0022343F" w:rsidRPr="007A5C58" w:rsidRDefault="0022343F" w:rsidP="0022343F">
      <w:pPr>
        <w:pStyle w:val="NoSpacing"/>
        <w:jc w:val="both"/>
        <w:rPr>
          <w:sz w:val="22"/>
          <w:szCs w:val="22"/>
        </w:rPr>
      </w:pPr>
      <w:r w:rsidRPr="00843ADE">
        <w:rPr>
          <w:b/>
          <w:sz w:val="22"/>
          <w:szCs w:val="22"/>
        </w:rPr>
        <w:t>South Newtown Township</w:t>
      </w:r>
      <w:r w:rsidRPr="00843ADE">
        <w:rPr>
          <w:sz w:val="22"/>
          <w:szCs w:val="22"/>
        </w:rPr>
        <w:t xml:space="preserve"> </w:t>
      </w:r>
      <w:r w:rsidR="00DB6F33" w:rsidRPr="00843ADE">
        <w:rPr>
          <w:sz w:val="22"/>
          <w:szCs w:val="22"/>
        </w:rPr>
        <w:t>- Marcus</w:t>
      </w:r>
      <w:r w:rsidRPr="00843ADE">
        <w:rPr>
          <w:sz w:val="22"/>
          <w:szCs w:val="22"/>
        </w:rPr>
        <w:t xml:space="preserve"> McKnight mentioned the Tow</w:t>
      </w:r>
      <w:r w:rsidRPr="007A5C58">
        <w:rPr>
          <w:sz w:val="22"/>
          <w:szCs w:val="22"/>
        </w:rPr>
        <w:t xml:space="preserve">nship </w:t>
      </w:r>
      <w:r w:rsidR="0013000F">
        <w:rPr>
          <w:sz w:val="22"/>
          <w:szCs w:val="22"/>
        </w:rPr>
        <w:t xml:space="preserve">held an appreciation dinner for the employees and solicitor at TJ </w:t>
      </w:r>
      <w:proofErr w:type="spellStart"/>
      <w:r w:rsidR="0013000F">
        <w:rPr>
          <w:sz w:val="22"/>
          <w:szCs w:val="22"/>
        </w:rPr>
        <w:t>Rockwells</w:t>
      </w:r>
      <w:proofErr w:type="spellEnd"/>
      <w:r w:rsidR="0013000F">
        <w:rPr>
          <w:sz w:val="22"/>
          <w:szCs w:val="22"/>
        </w:rPr>
        <w:t>.</w:t>
      </w:r>
    </w:p>
    <w:p w14:paraId="72B33B53" w14:textId="7A505F99" w:rsidR="0022343F" w:rsidRPr="007A5C58" w:rsidRDefault="0022343F" w:rsidP="0022343F">
      <w:pPr>
        <w:pStyle w:val="NoSpacing"/>
        <w:jc w:val="both"/>
        <w:rPr>
          <w:sz w:val="22"/>
          <w:szCs w:val="22"/>
        </w:rPr>
      </w:pPr>
      <w:r w:rsidRPr="007A5C58">
        <w:rPr>
          <w:b/>
          <w:bCs/>
          <w:sz w:val="22"/>
          <w:szCs w:val="22"/>
        </w:rPr>
        <w:t xml:space="preserve">West </w:t>
      </w:r>
      <w:proofErr w:type="spellStart"/>
      <w:r w:rsidRPr="007A5C58">
        <w:rPr>
          <w:b/>
          <w:bCs/>
          <w:sz w:val="22"/>
          <w:szCs w:val="22"/>
        </w:rPr>
        <w:t>Pennsboro</w:t>
      </w:r>
      <w:proofErr w:type="spellEnd"/>
      <w:r w:rsidRPr="007A5C58">
        <w:rPr>
          <w:b/>
          <w:bCs/>
          <w:sz w:val="22"/>
          <w:szCs w:val="22"/>
        </w:rPr>
        <w:t xml:space="preserve"> Township</w:t>
      </w:r>
      <w:r w:rsidRPr="007A5C58">
        <w:rPr>
          <w:sz w:val="22"/>
          <w:szCs w:val="22"/>
        </w:rPr>
        <w:t xml:space="preserve"> – Wayne Myers reported the Township road crew </w:t>
      </w:r>
      <w:r w:rsidR="00B56A3D" w:rsidRPr="007A5C58">
        <w:rPr>
          <w:sz w:val="22"/>
          <w:szCs w:val="22"/>
        </w:rPr>
        <w:t xml:space="preserve">has been </w:t>
      </w:r>
      <w:r w:rsidR="00444EBF">
        <w:rPr>
          <w:sz w:val="22"/>
          <w:szCs w:val="22"/>
        </w:rPr>
        <w:t xml:space="preserve">working on the concrete pads at each disc golf location at the park.  They also installed a net at the pickle ball court.  The 2023 road projects are all winding down.  Wayne introduced West </w:t>
      </w:r>
      <w:proofErr w:type="spellStart"/>
      <w:r w:rsidR="00444EBF">
        <w:rPr>
          <w:sz w:val="22"/>
          <w:szCs w:val="22"/>
        </w:rPr>
        <w:t>Pennsboro</w:t>
      </w:r>
      <w:proofErr w:type="spellEnd"/>
      <w:r w:rsidR="00444EBF">
        <w:rPr>
          <w:sz w:val="22"/>
          <w:szCs w:val="22"/>
        </w:rPr>
        <w:t xml:space="preserve"> new administrative assistance Joyce Stone.  She previously worked at Carlisle Borough.</w:t>
      </w:r>
    </w:p>
    <w:p w14:paraId="581004EA" w14:textId="77777777" w:rsidR="008C3E10" w:rsidRPr="007A5C58" w:rsidRDefault="008C3E10" w:rsidP="00FA2F8B">
      <w:pPr>
        <w:pStyle w:val="NoSpacing"/>
        <w:jc w:val="both"/>
        <w:rPr>
          <w:sz w:val="22"/>
          <w:szCs w:val="22"/>
        </w:rPr>
      </w:pPr>
    </w:p>
    <w:p w14:paraId="5A38AB91" w14:textId="7765867C" w:rsidR="008F6F4E" w:rsidRPr="007A5C58" w:rsidRDefault="002A003D" w:rsidP="006B07BE">
      <w:pPr>
        <w:jc w:val="both"/>
        <w:rPr>
          <w:sz w:val="22"/>
          <w:szCs w:val="22"/>
        </w:rPr>
      </w:pPr>
      <w:r w:rsidRPr="007A5C58">
        <w:rPr>
          <w:sz w:val="22"/>
          <w:szCs w:val="22"/>
        </w:rPr>
        <w:t>OLD BUSINESS</w:t>
      </w:r>
    </w:p>
    <w:p w14:paraId="3BA37A12" w14:textId="0739289D" w:rsidR="0021078D" w:rsidRDefault="003D2843" w:rsidP="00C47EB8">
      <w:pPr>
        <w:pStyle w:val="NoSpacing"/>
        <w:jc w:val="both"/>
        <w:rPr>
          <w:sz w:val="22"/>
          <w:szCs w:val="22"/>
        </w:rPr>
      </w:pPr>
      <w:r>
        <w:rPr>
          <w:sz w:val="22"/>
          <w:szCs w:val="22"/>
        </w:rPr>
        <w:t xml:space="preserve">Karen Heishman thanked Larry Barrick for getting her a copy of the salt bidding documents from the CapCOG and </w:t>
      </w:r>
      <w:r w:rsidR="00D60CFD">
        <w:rPr>
          <w:sz w:val="22"/>
          <w:szCs w:val="22"/>
        </w:rPr>
        <w:t>him</w:t>
      </w:r>
      <w:r w:rsidR="00444EBF">
        <w:rPr>
          <w:sz w:val="22"/>
          <w:szCs w:val="22"/>
        </w:rPr>
        <w:t xml:space="preserve"> </w:t>
      </w:r>
      <w:r>
        <w:rPr>
          <w:sz w:val="22"/>
          <w:szCs w:val="22"/>
        </w:rPr>
        <w:t>also working with her to tweak the document to conform to the WCCOG requirements.  Karen mailed invitations to bid to five salt vendors.  She also ran the advertisement to The Sentinel and The Valley Times Star.  The bids are due on Friday, October 6</w:t>
      </w:r>
      <w:r w:rsidRPr="003D2843">
        <w:rPr>
          <w:sz w:val="22"/>
          <w:szCs w:val="22"/>
          <w:vertAlign w:val="superscript"/>
        </w:rPr>
        <w:t>th</w:t>
      </w:r>
      <w:r>
        <w:rPr>
          <w:sz w:val="22"/>
          <w:szCs w:val="22"/>
        </w:rPr>
        <w:t xml:space="preserve"> and the bids will be publicly opened at the October 9</w:t>
      </w:r>
      <w:r w:rsidRPr="003D2843">
        <w:rPr>
          <w:sz w:val="22"/>
          <w:szCs w:val="22"/>
          <w:vertAlign w:val="superscript"/>
        </w:rPr>
        <w:t>th</w:t>
      </w:r>
      <w:r>
        <w:rPr>
          <w:sz w:val="22"/>
          <w:szCs w:val="22"/>
        </w:rPr>
        <w:t xml:space="preserve"> meeting.</w:t>
      </w:r>
    </w:p>
    <w:p w14:paraId="054FD2D3" w14:textId="77777777" w:rsidR="00E644BF" w:rsidRDefault="00E644BF" w:rsidP="00C47EB8">
      <w:pPr>
        <w:pStyle w:val="NoSpacing"/>
        <w:jc w:val="both"/>
        <w:rPr>
          <w:sz w:val="22"/>
          <w:szCs w:val="22"/>
        </w:rPr>
      </w:pPr>
    </w:p>
    <w:p w14:paraId="1DD85E08" w14:textId="61956729" w:rsidR="005645AC" w:rsidRPr="007A5C58" w:rsidRDefault="00901F25" w:rsidP="00C47EB8">
      <w:pPr>
        <w:pStyle w:val="NoSpacing"/>
        <w:jc w:val="both"/>
        <w:rPr>
          <w:sz w:val="22"/>
          <w:szCs w:val="22"/>
        </w:rPr>
      </w:pPr>
      <w:r w:rsidRPr="007A5C58">
        <w:rPr>
          <w:sz w:val="22"/>
          <w:szCs w:val="22"/>
        </w:rPr>
        <w:t>NEW BUSINESS</w:t>
      </w:r>
    </w:p>
    <w:p w14:paraId="1449C948" w14:textId="6902952A" w:rsidR="00DB6F33" w:rsidRPr="007A5C58" w:rsidRDefault="00E644BF" w:rsidP="00C47EB8">
      <w:pPr>
        <w:pStyle w:val="NoSpacing"/>
        <w:jc w:val="both"/>
        <w:rPr>
          <w:sz w:val="22"/>
          <w:szCs w:val="22"/>
        </w:rPr>
      </w:pPr>
      <w:r>
        <w:rPr>
          <w:sz w:val="22"/>
          <w:szCs w:val="22"/>
        </w:rPr>
        <w:t>Kevin Plasterer mentioned that the new FEMA map</w:t>
      </w:r>
      <w:r w:rsidR="00EF4F95">
        <w:rPr>
          <w:sz w:val="22"/>
          <w:szCs w:val="22"/>
        </w:rPr>
        <w:t>s for Flood Insurance Rates was</w:t>
      </w:r>
      <w:bookmarkStart w:id="0" w:name="_GoBack"/>
      <w:bookmarkEnd w:id="0"/>
      <w:r>
        <w:rPr>
          <w:sz w:val="22"/>
          <w:szCs w:val="22"/>
        </w:rPr>
        <w:t xml:space="preserve"> adopted on September 7, 2023.</w:t>
      </w:r>
    </w:p>
    <w:p w14:paraId="393FBA62" w14:textId="77777777" w:rsidR="007D4E8D" w:rsidRPr="007A5C58" w:rsidRDefault="007D4E8D" w:rsidP="00C47EB8">
      <w:pPr>
        <w:pStyle w:val="NoSpacing"/>
        <w:jc w:val="both"/>
        <w:rPr>
          <w:sz w:val="22"/>
          <w:szCs w:val="22"/>
        </w:rPr>
      </w:pPr>
    </w:p>
    <w:p w14:paraId="64101118" w14:textId="3095A24F" w:rsidR="0078508C" w:rsidRPr="007A5C58" w:rsidRDefault="00486300" w:rsidP="0078508C">
      <w:pPr>
        <w:pStyle w:val="NoSpacing"/>
        <w:jc w:val="both"/>
        <w:rPr>
          <w:sz w:val="22"/>
          <w:szCs w:val="22"/>
        </w:rPr>
      </w:pPr>
      <w:r w:rsidRPr="007A5C58">
        <w:rPr>
          <w:sz w:val="22"/>
          <w:szCs w:val="22"/>
        </w:rPr>
        <w:t xml:space="preserve">The meeting was adjourned at </w:t>
      </w:r>
      <w:r w:rsidR="0021078D">
        <w:rPr>
          <w:sz w:val="22"/>
          <w:szCs w:val="22"/>
        </w:rPr>
        <w:t>2:30</w:t>
      </w:r>
      <w:r w:rsidR="003F58FA" w:rsidRPr="007A5C58">
        <w:rPr>
          <w:sz w:val="22"/>
          <w:szCs w:val="22"/>
        </w:rPr>
        <w:t xml:space="preserve"> </w:t>
      </w:r>
      <w:r w:rsidRPr="007A5C58">
        <w:rPr>
          <w:sz w:val="22"/>
          <w:szCs w:val="22"/>
        </w:rPr>
        <w:t>p.m. on a</w:t>
      </w:r>
      <w:r w:rsidR="00BB6F0B" w:rsidRPr="007A5C58">
        <w:rPr>
          <w:sz w:val="22"/>
          <w:szCs w:val="22"/>
        </w:rPr>
        <w:t xml:space="preserve"> </w:t>
      </w:r>
      <w:r w:rsidR="0021078D">
        <w:rPr>
          <w:sz w:val="22"/>
          <w:szCs w:val="22"/>
        </w:rPr>
        <w:t>Plasterer/Myers</w:t>
      </w:r>
      <w:r w:rsidR="00DC51D7" w:rsidRPr="007A5C58">
        <w:rPr>
          <w:sz w:val="22"/>
          <w:szCs w:val="22"/>
        </w:rPr>
        <w:t xml:space="preserve"> m</w:t>
      </w:r>
      <w:r w:rsidRPr="007A5C58">
        <w:rPr>
          <w:sz w:val="22"/>
          <w:szCs w:val="22"/>
        </w:rPr>
        <w:t>otion</w:t>
      </w:r>
      <w:r w:rsidR="0021078D">
        <w:rPr>
          <w:sz w:val="22"/>
          <w:szCs w:val="22"/>
        </w:rPr>
        <w:t xml:space="preserve"> which carried</w:t>
      </w:r>
      <w:r w:rsidR="0078508C" w:rsidRPr="007A5C58">
        <w:rPr>
          <w:sz w:val="22"/>
          <w:szCs w:val="22"/>
        </w:rPr>
        <w:t>.</w:t>
      </w:r>
    </w:p>
    <w:p w14:paraId="70E0A64B" w14:textId="77777777" w:rsidR="00C57162" w:rsidRPr="007A5C58" w:rsidRDefault="00C57162" w:rsidP="0078508C">
      <w:pPr>
        <w:pStyle w:val="NoSpacing"/>
        <w:jc w:val="both"/>
        <w:rPr>
          <w:sz w:val="22"/>
          <w:szCs w:val="22"/>
        </w:rPr>
      </w:pPr>
    </w:p>
    <w:p w14:paraId="5F2EF6D3" w14:textId="7DB356A6" w:rsidR="000A0A0E" w:rsidRPr="007A5C58" w:rsidRDefault="00F01481" w:rsidP="0078508C">
      <w:pPr>
        <w:pStyle w:val="NoSpacing"/>
        <w:jc w:val="both"/>
        <w:rPr>
          <w:sz w:val="22"/>
          <w:szCs w:val="22"/>
        </w:rPr>
      </w:pPr>
      <w:r w:rsidRPr="007A5C58">
        <w:rPr>
          <w:sz w:val="22"/>
          <w:szCs w:val="22"/>
        </w:rPr>
        <w:t xml:space="preserve">Respectfully submitted by </w:t>
      </w:r>
      <w:r w:rsidR="00565141" w:rsidRPr="007A5C58">
        <w:rPr>
          <w:sz w:val="22"/>
          <w:szCs w:val="22"/>
        </w:rPr>
        <w:t>Karen M Heishman</w:t>
      </w:r>
      <w:r w:rsidRPr="007A5C58">
        <w:rPr>
          <w:sz w:val="22"/>
          <w:szCs w:val="22"/>
        </w:rPr>
        <w:t>, Administrator/Secretary/Treasurer</w:t>
      </w:r>
      <w:r w:rsidR="00CF42CC" w:rsidRPr="007A5C58">
        <w:rPr>
          <w:sz w:val="22"/>
          <w:szCs w:val="22"/>
        </w:rPr>
        <w:t>.</w:t>
      </w:r>
    </w:p>
    <w:p w14:paraId="27BFE986" w14:textId="77777777" w:rsidR="007E38A6" w:rsidRPr="007A5C58" w:rsidRDefault="007E38A6" w:rsidP="005E7D09">
      <w:pPr>
        <w:tabs>
          <w:tab w:val="left" w:pos="5025"/>
        </w:tabs>
        <w:jc w:val="both"/>
        <w:rPr>
          <w:sz w:val="22"/>
          <w:szCs w:val="22"/>
        </w:rPr>
      </w:pPr>
    </w:p>
    <w:p w14:paraId="086E909A" w14:textId="7A126FBF" w:rsidR="009B5C48" w:rsidRPr="007A5C58" w:rsidRDefault="0021078D" w:rsidP="00D03BE9">
      <w:pPr>
        <w:tabs>
          <w:tab w:val="left" w:pos="5025"/>
        </w:tabs>
        <w:jc w:val="both"/>
        <w:rPr>
          <w:sz w:val="22"/>
          <w:szCs w:val="22"/>
        </w:rPr>
      </w:pPr>
      <w:r>
        <w:rPr>
          <w:sz w:val="22"/>
          <w:szCs w:val="22"/>
        </w:rPr>
        <w:t>September 11,</w:t>
      </w:r>
      <w:r w:rsidR="002D6ABA" w:rsidRPr="007A5C58">
        <w:rPr>
          <w:sz w:val="22"/>
          <w:szCs w:val="22"/>
        </w:rPr>
        <w:t xml:space="preserve"> 2023</w:t>
      </w:r>
    </w:p>
    <w:p w14:paraId="14AE0C09" w14:textId="77777777" w:rsidR="00D03BE9" w:rsidRPr="007A5C58" w:rsidRDefault="00A62D44" w:rsidP="00D03BE9">
      <w:pPr>
        <w:tabs>
          <w:tab w:val="left" w:pos="5025"/>
        </w:tabs>
        <w:jc w:val="both"/>
        <w:rPr>
          <w:sz w:val="22"/>
          <w:szCs w:val="22"/>
        </w:rPr>
      </w:pPr>
      <w:r w:rsidRPr="007A5C58">
        <w:rPr>
          <w:sz w:val="22"/>
          <w:szCs w:val="22"/>
        </w:rPr>
        <w:t>WCCOG Attendance Record:</w:t>
      </w:r>
    </w:p>
    <w:p w14:paraId="5D67B37F" w14:textId="3BAD4C76" w:rsidR="008C67CB" w:rsidRPr="007A5C58" w:rsidRDefault="008C67CB" w:rsidP="008C67CB">
      <w:pPr>
        <w:tabs>
          <w:tab w:val="left" w:pos="5025"/>
        </w:tabs>
        <w:jc w:val="both"/>
        <w:rPr>
          <w:sz w:val="20"/>
          <w:szCs w:val="20"/>
        </w:rPr>
      </w:pPr>
    </w:p>
    <w:p w14:paraId="53080926" w14:textId="4C8EEB7C" w:rsidR="0021078D" w:rsidRDefault="0021078D" w:rsidP="008C67CB">
      <w:pPr>
        <w:tabs>
          <w:tab w:val="left" w:pos="5025"/>
        </w:tabs>
        <w:jc w:val="both"/>
        <w:rPr>
          <w:sz w:val="20"/>
          <w:szCs w:val="20"/>
        </w:rPr>
      </w:pPr>
      <w:r>
        <w:rPr>
          <w:sz w:val="20"/>
          <w:szCs w:val="20"/>
        </w:rPr>
        <w:t xml:space="preserve">Brooke </w:t>
      </w:r>
      <w:proofErr w:type="spellStart"/>
      <w:r>
        <w:rPr>
          <w:sz w:val="20"/>
          <w:szCs w:val="20"/>
        </w:rPr>
        <w:t>Basehore</w:t>
      </w:r>
      <w:proofErr w:type="spellEnd"/>
      <w:r>
        <w:rPr>
          <w:sz w:val="20"/>
          <w:szCs w:val="20"/>
        </w:rPr>
        <w:t>, 193</w:t>
      </w:r>
      <w:r w:rsidRPr="0021078D">
        <w:rPr>
          <w:sz w:val="20"/>
          <w:szCs w:val="20"/>
          <w:vertAlign w:val="superscript"/>
        </w:rPr>
        <w:t>rd</w:t>
      </w:r>
      <w:r>
        <w:rPr>
          <w:sz w:val="20"/>
          <w:szCs w:val="20"/>
        </w:rPr>
        <w:t xml:space="preserve"> District</w:t>
      </w:r>
    </w:p>
    <w:p w14:paraId="060E06D6" w14:textId="0688B998" w:rsidR="002D6ABA" w:rsidRPr="007A5C58" w:rsidRDefault="00591B82" w:rsidP="008C67CB">
      <w:pPr>
        <w:tabs>
          <w:tab w:val="left" w:pos="5025"/>
        </w:tabs>
        <w:jc w:val="both"/>
        <w:rPr>
          <w:sz w:val="20"/>
          <w:szCs w:val="20"/>
        </w:rPr>
      </w:pPr>
      <w:r>
        <w:rPr>
          <w:sz w:val="20"/>
          <w:szCs w:val="20"/>
        </w:rPr>
        <w:t>Ryan Albert</w:t>
      </w:r>
      <w:r w:rsidR="004B52B8" w:rsidRPr="007A5C58">
        <w:rPr>
          <w:sz w:val="20"/>
          <w:szCs w:val="20"/>
        </w:rPr>
        <w:t>, 199</w:t>
      </w:r>
      <w:r w:rsidR="004B52B8" w:rsidRPr="007A5C58">
        <w:rPr>
          <w:sz w:val="20"/>
          <w:szCs w:val="20"/>
          <w:vertAlign w:val="superscript"/>
        </w:rPr>
        <w:t>th</w:t>
      </w:r>
      <w:r w:rsidR="004B52B8" w:rsidRPr="007A5C58">
        <w:rPr>
          <w:sz w:val="20"/>
          <w:szCs w:val="20"/>
        </w:rPr>
        <w:t xml:space="preserve"> District</w:t>
      </w:r>
    </w:p>
    <w:p w14:paraId="074B3D72" w14:textId="4AE8D568" w:rsidR="008C67CB" w:rsidRPr="007A5C58" w:rsidRDefault="004B52B8" w:rsidP="008C67CB">
      <w:pPr>
        <w:tabs>
          <w:tab w:val="left" w:pos="5025"/>
        </w:tabs>
        <w:jc w:val="both"/>
        <w:rPr>
          <w:sz w:val="20"/>
          <w:szCs w:val="20"/>
        </w:rPr>
      </w:pPr>
      <w:r w:rsidRPr="007A5C58">
        <w:rPr>
          <w:sz w:val="20"/>
          <w:szCs w:val="20"/>
        </w:rPr>
        <w:t xml:space="preserve">Pat </w:t>
      </w:r>
      <w:proofErr w:type="spellStart"/>
      <w:r w:rsidRPr="007A5C58">
        <w:rPr>
          <w:sz w:val="20"/>
          <w:szCs w:val="20"/>
        </w:rPr>
        <w:t>Sangialosi</w:t>
      </w:r>
      <w:proofErr w:type="spellEnd"/>
      <w:r w:rsidR="00B02C50" w:rsidRPr="007A5C58">
        <w:rPr>
          <w:sz w:val="20"/>
          <w:szCs w:val="20"/>
        </w:rPr>
        <w:t>, Cooke Township</w:t>
      </w:r>
      <w:r w:rsidR="008C67CB" w:rsidRPr="007A5C58">
        <w:rPr>
          <w:sz w:val="20"/>
          <w:szCs w:val="20"/>
        </w:rPr>
        <w:tab/>
        <w:t xml:space="preserve"> </w:t>
      </w:r>
    </w:p>
    <w:p w14:paraId="351F31D1" w14:textId="77777777" w:rsidR="001A04FA" w:rsidRPr="007A5C58" w:rsidRDefault="0097284E" w:rsidP="008C67CB">
      <w:pPr>
        <w:tabs>
          <w:tab w:val="left" w:pos="5025"/>
        </w:tabs>
        <w:jc w:val="both"/>
        <w:rPr>
          <w:sz w:val="20"/>
          <w:szCs w:val="20"/>
        </w:rPr>
      </w:pPr>
      <w:r w:rsidRPr="007A5C58">
        <w:rPr>
          <w:sz w:val="20"/>
          <w:szCs w:val="20"/>
        </w:rPr>
        <w:t>Larry Barrick</w:t>
      </w:r>
      <w:r w:rsidR="0029781A" w:rsidRPr="007A5C58">
        <w:rPr>
          <w:sz w:val="20"/>
          <w:szCs w:val="20"/>
        </w:rPr>
        <w:t>, Dickinson Township</w:t>
      </w:r>
    </w:p>
    <w:p w14:paraId="1EA596E4" w14:textId="28396111" w:rsidR="004B52B8" w:rsidRPr="007A5C58" w:rsidRDefault="004B52B8" w:rsidP="008C67CB">
      <w:pPr>
        <w:tabs>
          <w:tab w:val="left" w:pos="5025"/>
        </w:tabs>
        <w:jc w:val="both"/>
        <w:rPr>
          <w:sz w:val="20"/>
          <w:szCs w:val="20"/>
        </w:rPr>
      </w:pPr>
      <w:r w:rsidRPr="007A5C58">
        <w:rPr>
          <w:sz w:val="20"/>
          <w:szCs w:val="20"/>
        </w:rPr>
        <w:t>David Bachman, Lower Frankford Township</w:t>
      </w:r>
    </w:p>
    <w:p w14:paraId="53D2E5DF" w14:textId="24CC7181" w:rsidR="00FC3F21" w:rsidRPr="007A5C58" w:rsidRDefault="00946AAB" w:rsidP="0092651B">
      <w:pPr>
        <w:tabs>
          <w:tab w:val="left" w:pos="5025"/>
        </w:tabs>
        <w:jc w:val="both"/>
        <w:rPr>
          <w:sz w:val="20"/>
          <w:szCs w:val="20"/>
        </w:rPr>
      </w:pPr>
      <w:r w:rsidRPr="007A5C58">
        <w:rPr>
          <w:sz w:val="20"/>
          <w:szCs w:val="20"/>
        </w:rPr>
        <w:t xml:space="preserve">Mike </w:t>
      </w:r>
      <w:proofErr w:type="spellStart"/>
      <w:r w:rsidRPr="007A5C58">
        <w:rPr>
          <w:sz w:val="20"/>
          <w:szCs w:val="20"/>
        </w:rPr>
        <w:t>Gutshall</w:t>
      </w:r>
      <w:proofErr w:type="spellEnd"/>
      <w:r w:rsidR="007F0605" w:rsidRPr="007A5C58">
        <w:rPr>
          <w:sz w:val="20"/>
          <w:szCs w:val="20"/>
        </w:rPr>
        <w:t>, North Newton Township</w:t>
      </w:r>
    </w:p>
    <w:p w14:paraId="5092FD41" w14:textId="44DF8099" w:rsidR="00D86BF8" w:rsidRPr="007A5C58" w:rsidRDefault="00081808" w:rsidP="00144D48">
      <w:pPr>
        <w:tabs>
          <w:tab w:val="left" w:pos="5025"/>
        </w:tabs>
        <w:jc w:val="both"/>
        <w:rPr>
          <w:sz w:val="20"/>
          <w:szCs w:val="20"/>
        </w:rPr>
      </w:pPr>
      <w:r w:rsidRPr="007A5C58">
        <w:rPr>
          <w:sz w:val="20"/>
          <w:szCs w:val="20"/>
        </w:rPr>
        <w:t>Corrie Wadel, Penn Township</w:t>
      </w:r>
    </w:p>
    <w:p w14:paraId="4D554D91" w14:textId="719EDD56" w:rsidR="00577C52" w:rsidRDefault="0021078D" w:rsidP="00144D48">
      <w:pPr>
        <w:tabs>
          <w:tab w:val="left" w:pos="5025"/>
        </w:tabs>
        <w:jc w:val="both"/>
        <w:rPr>
          <w:sz w:val="20"/>
          <w:szCs w:val="20"/>
        </w:rPr>
      </w:pPr>
      <w:r>
        <w:rPr>
          <w:sz w:val="20"/>
          <w:szCs w:val="20"/>
        </w:rPr>
        <w:t>Kevin Plasterer</w:t>
      </w:r>
      <w:r w:rsidR="00577C52" w:rsidRPr="007A5C58">
        <w:rPr>
          <w:sz w:val="20"/>
          <w:szCs w:val="20"/>
        </w:rPr>
        <w:t>, Shippensburg Borough</w:t>
      </w:r>
    </w:p>
    <w:p w14:paraId="52D3A2ED" w14:textId="06364575" w:rsidR="0021078D" w:rsidRPr="007A5C58" w:rsidRDefault="0021078D" w:rsidP="00144D48">
      <w:pPr>
        <w:tabs>
          <w:tab w:val="left" w:pos="5025"/>
        </w:tabs>
        <w:jc w:val="both"/>
        <w:rPr>
          <w:sz w:val="20"/>
          <w:szCs w:val="20"/>
        </w:rPr>
      </w:pPr>
      <w:r>
        <w:rPr>
          <w:sz w:val="20"/>
          <w:szCs w:val="20"/>
        </w:rPr>
        <w:t>Steve Oldt, Shippensburg Township</w:t>
      </w:r>
    </w:p>
    <w:p w14:paraId="044789BB" w14:textId="452E55EA" w:rsidR="00A21C37" w:rsidRDefault="00781DB2" w:rsidP="00144D48">
      <w:pPr>
        <w:tabs>
          <w:tab w:val="left" w:pos="5025"/>
        </w:tabs>
        <w:jc w:val="both"/>
        <w:rPr>
          <w:sz w:val="20"/>
          <w:szCs w:val="20"/>
        </w:rPr>
      </w:pPr>
      <w:r w:rsidRPr="007A5C58">
        <w:rPr>
          <w:sz w:val="20"/>
          <w:szCs w:val="20"/>
        </w:rPr>
        <w:t>Wayne Myers, W</w:t>
      </w:r>
      <w:r w:rsidR="00A21C37" w:rsidRPr="007A5C58">
        <w:rPr>
          <w:sz w:val="20"/>
          <w:szCs w:val="20"/>
        </w:rPr>
        <w:t xml:space="preserve">est </w:t>
      </w:r>
      <w:proofErr w:type="spellStart"/>
      <w:r w:rsidR="00A21C37" w:rsidRPr="007A5C58">
        <w:rPr>
          <w:sz w:val="20"/>
          <w:szCs w:val="20"/>
        </w:rPr>
        <w:t>Pennsboro</w:t>
      </w:r>
      <w:proofErr w:type="spellEnd"/>
      <w:r w:rsidR="00A21C37" w:rsidRPr="007A5C58">
        <w:rPr>
          <w:sz w:val="20"/>
          <w:szCs w:val="20"/>
        </w:rPr>
        <w:t xml:space="preserve"> Township</w:t>
      </w:r>
    </w:p>
    <w:p w14:paraId="2B7C85E3" w14:textId="1CC51521" w:rsidR="0021078D" w:rsidRPr="007A5C58" w:rsidRDefault="0021078D" w:rsidP="00144D48">
      <w:pPr>
        <w:tabs>
          <w:tab w:val="left" w:pos="5025"/>
        </w:tabs>
        <w:jc w:val="both"/>
        <w:rPr>
          <w:sz w:val="20"/>
          <w:szCs w:val="20"/>
        </w:rPr>
      </w:pPr>
      <w:r>
        <w:rPr>
          <w:sz w:val="20"/>
          <w:szCs w:val="20"/>
        </w:rPr>
        <w:t xml:space="preserve">Joyce Stone, West </w:t>
      </w:r>
      <w:proofErr w:type="spellStart"/>
      <w:r>
        <w:rPr>
          <w:sz w:val="20"/>
          <w:szCs w:val="20"/>
        </w:rPr>
        <w:t>Pennsboro</w:t>
      </w:r>
      <w:proofErr w:type="spellEnd"/>
      <w:r>
        <w:rPr>
          <w:sz w:val="20"/>
          <w:szCs w:val="20"/>
        </w:rPr>
        <w:t xml:space="preserve"> Township</w:t>
      </w:r>
    </w:p>
    <w:p w14:paraId="3D249D58" w14:textId="5600B377" w:rsidR="004B52B8" w:rsidRPr="007A5C58" w:rsidRDefault="004B52B8" w:rsidP="00144D48">
      <w:pPr>
        <w:tabs>
          <w:tab w:val="left" w:pos="5025"/>
        </w:tabs>
        <w:jc w:val="both"/>
        <w:rPr>
          <w:sz w:val="20"/>
          <w:szCs w:val="20"/>
        </w:rPr>
      </w:pPr>
      <w:r w:rsidRPr="007A5C58">
        <w:rPr>
          <w:sz w:val="20"/>
          <w:szCs w:val="20"/>
        </w:rPr>
        <w:t>Peter Conlow, MDIA</w:t>
      </w:r>
    </w:p>
    <w:p w14:paraId="4AD8697C" w14:textId="2A841A6F" w:rsidR="005A694F" w:rsidRPr="007A5C58" w:rsidRDefault="005B0C52" w:rsidP="005A694F">
      <w:pPr>
        <w:tabs>
          <w:tab w:val="left" w:pos="5025"/>
        </w:tabs>
        <w:jc w:val="both"/>
        <w:rPr>
          <w:sz w:val="20"/>
          <w:szCs w:val="20"/>
        </w:rPr>
      </w:pPr>
      <w:r w:rsidRPr="007A5C58">
        <w:rPr>
          <w:sz w:val="20"/>
          <w:szCs w:val="20"/>
        </w:rPr>
        <w:t>Marcus</w:t>
      </w:r>
      <w:r w:rsidR="005A694F" w:rsidRPr="007A5C58">
        <w:rPr>
          <w:sz w:val="20"/>
          <w:szCs w:val="20"/>
        </w:rPr>
        <w:t xml:space="preserve"> McKnight, WCCOG Solicitor </w:t>
      </w:r>
    </w:p>
    <w:p w14:paraId="0D4CD5D1" w14:textId="77777777" w:rsidR="00B07E79" w:rsidRDefault="00B07E79" w:rsidP="00B07E79">
      <w:pPr>
        <w:tabs>
          <w:tab w:val="left" w:pos="5025"/>
        </w:tabs>
        <w:jc w:val="both"/>
        <w:rPr>
          <w:sz w:val="20"/>
          <w:szCs w:val="20"/>
        </w:rPr>
      </w:pPr>
      <w:r w:rsidRPr="007A5C58">
        <w:rPr>
          <w:sz w:val="20"/>
          <w:szCs w:val="20"/>
        </w:rPr>
        <w:t>Karen M. Heishman, WCCOG Administrator</w:t>
      </w:r>
    </w:p>
    <w:p w14:paraId="332830C5" w14:textId="02583744" w:rsidR="005A694F" w:rsidRPr="007E5CEC" w:rsidRDefault="005A694F" w:rsidP="00B07E79">
      <w:pPr>
        <w:tabs>
          <w:tab w:val="left" w:pos="5025"/>
        </w:tabs>
        <w:jc w:val="both"/>
        <w:rPr>
          <w:sz w:val="20"/>
          <w:szCs w:val="20"/>
        </w:rPr>
      </w:pPr>
    </w:p>
    <w:sectPr w:rsidR="005A694F" w:rsidRPr="007E5CEC"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54FD1" w14:textId="77777777" w:rsidR="002273B2" w:rsidRDefault="002273B2" w:rsidP="00F01481">
      <w:r>
        <w:separator/>
      </w:r>
    </w:p>
  </w:endnote>
  <w:endnote w:type="continuationSeparator" w:id="0">
    <w:p w14:paraId="2029182C" w14:textId="77777777" w:rsidR="002273B2" w:rsidRDefault="002273B2"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065E98E5"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4B52B8">
      <w:rPr>
        <w:rFonts w:asciiTheme="majorHAnsi" w:hAnsiTheme="majorHAnsi"/>
      </w:rPr>
      <w:t xml:space="preserve"> </w:t>
    </w:r>
    <w:r w:rsidR="0004433D">
      <w:rPr>
        <w:rFonts w:asciiTheme="majorHAnsi" w:hAnsiTheme="majorHAnsi"/>
      </w:rPr>
      <w:t>September 11</w:t>
    </w:r>
    <w:r w:rsidR="00781DB2">
      <w:rPr>
        <w:rFonts w:asciiTheme="majorHAnsi" w:hAnsiTheme="majorHAnsi"/>
      </w:rPr>
      <w:t>,</w:t>
    </w:r>
    <w:r w:rsidR="00B478D6">
      <w:rPr>
        <w:rFonts w:asciiTheme="majorHAnsi" w:hAnsiTheme="majorHAnsi"/>
      </w:rPr>
      <w:t xml:space="preserve"> 2023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EF4F95" w:rsidRPr="00EF4F95">
      <w:rPr>
        <w:rFonts w:asciiTheme="majorHAnsi" w:hAnsiTheme="majorHAnsi"/>
        <w:noProof/>
      </w:rPr>
      <w:t>3</w:t>
    </w:r>
    <w:r>
      <w:rPr>
        <w:rFonts w:asciiTheme="majorHAnsi" w:hAnsiTheme="majorHAnsi"/>
        <w:noProof/>
      </w:rPr>
      <w:fldChar w:fldCharType="end"/>
    </w:r>
    <w:r>
      <w:t xml:space="preserve"> of </w:t>
    </w:r>
    <w:r w:rsidR="00781E1F">
      <w:t>3</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E56FE" w14:textId="77777777" w:rsidR="002273B2" w:rsidRDefault="002273B2" w:rsidP="00F01481">
      <w:r>
        <w:separator/>
      </w:r>
    </w:p>
  </w:footnote>
  <w:footnote w:type="continuationSeparator" w:id="0">
    <w:p w14:paraId="18CF6FE2" w14:textId="77777777" w:rsidR="002273B2" w:rsidRDefault="002273B2"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A2F"/>
    <w:rsid w:val="00000B2A"/>
    <w:rsid w:val="00000BFF"/>
    <w:rsid w:val="0000101F"/>
    <w:rsid w:val="00001167"/>
    <w:rsid w:val="00001208"/>
    <w:rsid w:val="000018F7"/>
    <w:rsid w:val="0000199C"/>
    <w:rsid w:val="00001F16"/>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2E"/>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4D9"/>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33D"/>
    <w:rsid w:val="0004451E"/>
    <w:rsid w:val="00044B41"/>
    <w:rsid w:val="00044CD8"/>
    <w:rsid w:val="00044F05"/>
    <w:rsid w:val="00044F40"/>
    <w:rsid w:val="0004544C"/>
    <w:rsid w:val="0004603E"/>
    <w:rsid w:val="00046361"/>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37B"/>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569"/>
    <w:rsid w:val="00065B2D"/>
    <w:rsid w:val="00065C0D"/>
    <w:rsid w:val="000667B6"/>
    <w:rsid w:val="000667CC"/>
    <w:rsid w:val="000667F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02D"/>
    <w:rsid w:val="00096A38"/>
    <w:rsid w:val="00097CDE"/>
    <w:rsid w:val="000A04D9"/>
    <w:rsid w:val="000A0A0E"/>
    <w:rsid w:val="000A1198"/>
    <w:rsid w:val="000A124D"/>
    <w:rsid w:val="000A16FF"/>
    <w:rsid w:val="000A1825"/>
    <w:rsid w:val="000A1A47"/>
    <w:rsid w:val="000A26BD"/>
    <w:rsid w:val="000A2B94"/>
    <w:rsid w:val="000A3422"/>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18A5"/>
    <w:rsid w:val="000F27D9"/>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2A4"/>
    <w:rsid w:val="00126590"/>
    <w:rsid w:val="00126887"/>
    <w:rsid w:val="00126B9A"/>
    <w:rsid w:val="00127403"/>
    <w:rsid w:val="0012759A"/>
    <w:rsid w:val="0013000F"/>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1B3"/>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6A6"/>
    <w:rsid w:val="00171808"/>
    <w:rsid w:val="00171E7B"/>
    <w:rsid w:val="00173866"/>
    <w:rsid w:val="0017419C"/>
    <w:rsid w:val="001741D6"/>
    <w:rsid w:val="00174512"/>
    <w:rsid w:val="00174EA3"/>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263"/>
    <w:rsid w:val="001935D7"/>
    <w:rsid w:val="0019386C"/>
    <w:rsid w:val="00193889"/>
    <w:rsid w:val="00193CB6"/>
    <w:rsid w:val="00193E48"/>
    <w:rsid w:val="00193FF0"/>
    <w:rsid w:val="00194B95"/>
    <w:rsid w:val="001958C7"/>
    <w:rsid w:val="00195910"/>
    <w:rsid w:val="00195B7C"/>
    <w:rsid w:val="00195DBA"/>
    <w:rsid w:val="00195E96"/>
    <w:rsid w:val="0019618F"/>
    <w:rsid w:val="001965DF"/>
    <w:rsid w:val="00196720"/>
    <w:rsid w:val="001969D8"/>
    <w:rsid w:val="00196C7C"/>
    <w:rsid w:val="00196CDC"/>
    <w:rsid w:val="0019758E"/>
    <w:rsid w:val="001976D4"/>
    <w:rsid w:val="001A04FA"/>
    <w:rsid w:val="001A067A"/>
    <w:rsid w:val="001A07B9"/>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1066A"/>
    <w:rsid w:val="002106CE"/>
    <w:rsid w:val="0021078D"/>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343F"/>
    <w:rsid w:val="002249F3"/>
    <w:rsid w:val="00225CAF"/>
    <w:rsid w:val="002260B6"/>
    <w:rsid w:val="00226F82"/>
    <w:rsid w:val="002273B2"/>
    <w:rsid w:val="00227F4D"/>
    <w:rsid w:val="002303E1"/>
    <w:rsid w:val="002309E2"/>
    <w:rsid w:val="0023162C"/>
    <w:rsid w:val="0023292D"/>
    <w:rsid w:val="002330C4"/>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445"/>
    <w:rsid w:val="0027355F"/>
    <w:rsid w:val="002747B3"/>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78A"/>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9DB"/>
    <w:rsid w:val="002B6C8C"/>
    <w:rsid w:val="002B75DD"/>
    <w:rsid w:val="002B7989"/>
    <w:rsid w:val="002C04E3"/>
    <w:rsid w:val="002C1918"/>
    <w:rsid w:val="002C1AF5"/>
    <w:rsid w:val="002C1C1D"/>
    <w:rsid w:val="002C1FA5"/>
    <w:rsid w:val="002C2ADE"/>
    <w:rsid w:val="002C38BF"/>
    <w:rsid w:val="002C3E00"/>
    <w:rsid w:val="002C4132"/>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579"/>
    <w:rsid w:val="002D373D"/>
    <w:rsid w:val="002D3810"/>
    <w:rsid w:val="002D3BE1"/>
    <w:rsid w:val="002D4215"/>
    <w:rsid w:val="002D4DC5"/>
    <w:rsid w:val="002D5470"/>
    <w:rsid w:val="002D54AB"/>
    <w:rsid w:val="002D5CE9"/>
    <w:rsid w:val="002D5DC5"/>
    <w:rsid w:val="002D6002"/>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30"/>
    <w:rsid w:val="002F5777"/>
    <w:rsid w:val="002F5F3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39F0"/>
    <w:rsid w:val="0031413E"/>
    <w:rsid w:val="0031455A"/>
    <w:rsid w:val="00314894"/>
    <w:rsid w:val="00315123"/>
    <w:rsid w:val="003159B1"/>
    <w:rsid w:val="00316382"/>
    <w:rsid w:val="00316783"/>
    <w:rsid w:val="00316C05"/>
    <w:rsid w:val="00317283"/>
    <w:rsid w:val="0031732B"/>
    <w:rsid w:val="00317921"/>
    <w:rsid w:val="00317F54"/>
    <w:rsid w:val="00320C00"/>
    <w:rsid w:val="00321096"/>
    <w:rsid w:val="00321774"/>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48E"/>
    <w:rsid w:val="0034274B"/>
    <w:rsid w:val="00343053"/>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4FE"/>
    <w:rsid w:val="0038166F"/>
    <w:rsid w:val="00381850"/>
    <w:rsid w:val="00381915"/>
    <w:rsid w:val="00381A77"/>
    <w:rsid w:val="00381B72"/>
    <w:rsid w:val="00382097"/>
    <w:rsid w:val="0038209D"/>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4FE7"/>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3126"/>
    <w:rsid w:val="003C3AFA"/>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1A57"/>
    <w:rsid w:val="003D2843"/>
    <w:rsid w:val="003D2BFB"/>
    <w:rsid w:val="003D3657"/>
    <w:rsid w:val="003D3A5E"/>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5AC5"/>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376E"/>
    <w:rsid w:val="00444917"/>
    <w:rsid w:val="00444EBF"/>
    <w:rsid w:val="00445957"/>
    <w:rsid w:val="004470C5"/>
    <w:rsid w:val="00447301"/>
    <w:rsid w:val="0044742B"/>
    <w:rsid w:val="00447584"/>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5D76"/>
    <w:rsid w:val="0045601B"/>
    <w:rsid w:val="004570EE"/>
    <w:rsid w:val="004574FD"/>
    <w:rsid w:val="00460A0E"/>
    <w:rsid w:val="00460CD7"/>
    <w:rsid w:val="00460FF3"/>
    <w:rsid w:val="0046122A"/>
    <w:rsid w:val="00461533"/>
    <w:rsid w:val="004615C9"/>
    <w:rsid w:val="00461BA4"/>
    <w:rsid w:val="00461DBA"/>
    <w:rsid w:val="0046201B"/>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2AE7"/>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4A"/>
    <w:rsid w:val="00495E9B"/>
    <w:rsid w:val="0049602D"/>
    <w:rsid w:val="00496226"/>
    <w:rsid w:val="0049624F"/>
    <w:rsid w:val="00496AC2"/>
    <w:rsid w:val="00497432"/>
    <w:rsid w:val="00497560"/>
    <w:rsid w:val="004975A6"/>
    <w:rsid w:val="004977E6"/>
    <w:rsid w:val="004A0E9A"/>
    <w:rsid w:val="004A1A59"/>
    <w:rsid w:val="004A1BDD"/>
    <w:rsid w:val="004A261B"/>
    <w:rsid w:val="004A3E06"/>
    <w:rsid w:val="004A468F"/>
    <w:rsid w:val="004A4DAC"/>
    <w:rsid w:val="004A4EC6"/>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2B8"/>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8B1"/>
    <w:rsid w:val="004D2070"/>
    <w:rsid w:val="004D2B2C"/>
    <w:rsid w:val="004D2D48"/>
    <w:rsid w:val="004D3DBE"/>
    <w:rsid w:val="004D4080"/>
    <w:rsid w:val="004D4364"/>
    <w:rsid w:val="004D457C"/>
    <w:rsid w:val="004D4970"/>
    <w:rsid w:val="004D4B41"/>
    <w:rsid w:val="004D4C58"/>
    <w:rsid w:val="004D4D6C"/>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3A93"/>
    <w:rsid w:val="004E4A1C"/>
    <w:rsid w:val="004E4E5E"/>
    <w:rsid w:val="004E544D"/>
    <w:rsid w:val="004E58A3"/>
    <w:rsid w:val="004E5B2D"/>
    <w:rsid w:val="004E62C8"/>
    <w:rsid w:val="004E6491"/>
    <w:rsid w:val="004E66E9"/>
    <w:rsid w:val="004E696A"/>
    <w:rsid w:val="004E6D9A"/>
    <w:rsid w:val="004E7524"/>
    <w:rsid w:val="004E78C6"/>
    <w:rsid w:val="004E7A36"/>
    <w:rsid w:val="004E7D7F"/>
    <w:rsid w:val="004F03DF"/>
    <w:rsid w:val="004F0512"/>
    <w:rsid w:val="004F1DB9"/>
    <w:rsid w:val="004F1E87"/>
    <w:rsid w:val="004F24E8"/>
    <w:rsid w:val="004F2C97"/>
    <w:rsid w:val="004F2F0C"/>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6A9"/>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3D6A"/>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2A3F"/>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71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5AC"/>
    <w:rsid w:val="0056468B"/>
    <w:rsid w:val="005647D1"/>
    <w:rsid w:val="00565040"/>
    <w:rsid w:val="00565141"/>
    <w:rsid w:val="005651E2"/>
    <w:rsid w:val="0056540B"/>
    <w:rsid w:val="005658C5"/>
    <w:rsid w:val="00565C1B"/>
    <w:rsid w:val="00566144"/>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79C"/>
    <w:rsid w:val="00573D8C"/>
    <w:rsid w:val="00574AA5"/>
    <w:rsid w:val="00574BE9"/>
    <w:rsid w:val="00574E42"/>
    <w:rsid w:val="00574F9E"/>
    <w:rsid w:val="0057556B"/>
    <w:rsid w:val="00575680"/>
    <w:rsid w:val="00575A20"/>
    <w:rsid w:val="00575E02"/>
    <w:rsid w:val="00576232"/>
    <w:rsid w:val="0057629D"/>
    <w:rsid w:val="00576AC4"/>
    <w:rsid w:val="00576B48"/>
    <w:rsid w:val="00576DB2"/>
    <w:rsid w:val="00577498"/>
    <w:rsid w:val="005776DE"/>
    <w:rsid w:val="0057771A"/>
    <w:rsid w:val="00577B11"/>
    <w:rsid w:val="00577C52"/>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B82"/>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164A"/>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C52"/>
    <w:rsid w:val="005B0D21"/>
    <w:rsid w:val="005B1C95"/>
    <w:rsid w:val="005B25C3"/>
    <w:rsid w:val="005B2FAD"/>
    <w:rsid w:val="005B3021"/>
    <w:rsid w:val="005B32EA"/>
    <w:rsid w:val="005B393D"/>
    <w:rsid w:val="005B3C47"/>
    <w:rsid w:val="005B42A7"/>
    <w:rsid w:val="005B52D3"/>
    <w:rsid w:val="005B58B5"/>
    <w:rsid w:val="005B6EFD"/>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D7B7C"/>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2400"/>
    <w:rsid w:val="00622EDC"/>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3ACB"/>
    <w:rsid w:val="0064421C"/>
    <w:rsid w:val="00646040"/>
    <w:rsid w:val="0064674E"/>
    <w:rsid w:val="0064679A"/>
    <w:rsid w:val="0064696D"/>
    <w:rsid w:val="0064739C"/>
    <w:rsid w:val="0064742E"/>
    <w:rsid w:val="006477B3"/>
    <w:rsid w:val="00647DD1"/>
    <w:rsid w:val="00647FCC"/>
    <w:rsid w:val="00650150"/>
    <w:rsid w:val="006504AD"/>
    <w:rsid w:val="00650781"/>
    <w:rsid w:val="00651936"/>
    <w:rsid w:val="00651C6C"/>
    <w:rsid w:val="00651E57"/>
    <w:rsid w:val="00651FFC"/>
    <w:rsid w:val="0065274D"/>
    <w:rsid w:val="00652920"/>
    <w:rsid w:val="00652954"/>
    <w:rsid w:val="00653106"/>
    <w:rsid w:val="006539CB"/>
    <w:rsid w:val="0065498F"/>
    <w:rsid w:val="00654EB8"/>
    <w:rsid w:val="00655B57"/>
    <w:rsid w:val="00656B27"/>
    <w:rsid w:val="00656FE4"/>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90006"/>
    <w:rsid w:val="00690329"/>
    <w:rsid w:val="006905D9"/>
    <w:rsid w:val="0069097D"/>
    <w:rsid w:val="00690A73"/>
    <w:rsid w:val="006912F4"/>
    <w:rsid w:val="0069178E"/>
    <w:rsid w:val="00694598"/>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2DB"/>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0F64"/>
    <w:rsid w:val="007410A7"/>
    <w:rsid w:val="00741A86"/>
    <w:rsid w:val="00741C2E"/>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9E6"/>
    <w:rsid w:val="00762F6C"/>
    <w:rsid w:val="0076319B"/>
    <w:rsid w:val="007631EF"/>
    <w:rsid w:val="00763C14"/>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DB2"/>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6422"/>
    <w:rsid w:val="007979B2"/>
    <w:rsid w:val="00797C76"/>
    <w:rsid w:val="00797FD5"/>
    <w:rsid w:val="007A0CF9"/>
    <w:rsid w:val="007A11D8"/>
    <w:rsid w:val="007A138E"/>
    <w:rsid w:val="007A1497"/>
    <w:rsid w:val="007A2667"/>
    <w:rsid w:val="007A26F0"/>
    <w:rsid w:val="007A270C"/>
    <w:rsid w:val="007A3094"/>
    <w:rsid w:val="007A4D52"/>
    <w:rsid w:val="007A55BA"/>
    <w:rsid w:val="007A5C58"/>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356"/>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E85"/>
    <w:rsid w:val="007C220E"/>
    <w:rsid w:val="007C2AA0"/>
    <w:rsid w:val="007C2DAD"/>
    <w:rsid w:val="007C4F66"/>
    <w:rsid w:val="007C4FEC"/>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1A8"/>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5FA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07897"/>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34D"/>
    <w:rsid w:val="00834B29"/>
    <w:rsid w:val="008353B0"/>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ADE"/>
    <w:rsid w:val="00843C07"/>
    <w:rsid w:val="0084504B"/>
    <w:rsid w:val="00845217"/>
    <w:rsid w:val="008453E3"/>
    <w:rsid w:val="008455F1"/>
    <w:rsid w:val="0084675F"/>
    <w:rsid w:val="00847219"/>
    <w:rsid w:val="00847749"/>
    <w:rsid w:val="00847BD1"/>
    <w:rsid w:val="0085033D"/>
    <w:rsid w:val="008507F9"/>
    <w:rsid w:val="00850FB8"/>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4C64"/>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770"/>
    <w:rsid w:val="00882942"/>
    <w:rsid w:val="008834DE"/>
    <w:rsid w:val="0088364B"/>
    <w:rsid w:val="00883AF8"/>
    <w:rsid w:val="00883DB1"/>
    <w:rsid w:val="00883FCB"/>
    <w:rsid w:val="0088489F"/>
    <w:rsid w:val="00884E6A"/>
    <w:rsid w:val="0088504E"/>
    <w:rsid w:val="008852DA"/>
    <w:rsid w:val="0088533F"/>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162"/>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49C"/>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2E16"/>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2937"/>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3EA"/>
    <w:rsid w:val="00917792"/>
    <w:rsid w:val="00917864"/>
    <w:rsid w:val="00920243"/>
    <w:rsid w:val="00920DDF"/>
    <w:rsid w:val="009212EC"/>
    <w:rsid w:val="0092156D"/>
    <w:rsid w:val="00921586"/>
    <w:rsid w:val="00921AFC"/>
    <w:rsid w:val="0092221C"/>
    <w:rsid w:val="00923254"/>
    <w:rsid w:val="00923392"/>
    <w:rsid w:val="009235AD"/>
    <w:rsid w:val="00923A2F"/>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1EF5"/>
    <w:rsid w:val="00942080"/>
    <w:rsid w:val="009420A4"/>
    <w:rsid w:val="009422D1"/>
    <w:rsid w:val="00942887"/>
    <w:rsid w:val="00942A1A"/>
    <w:rsid w:val="00944155"/>
    <w:rsid w:val="00944199"/>
    <w:rsid w:val="00944692"/>
    <w:rsid w:val="0094487F"/>
    <w:rsid w:val="009456FA"/>
    <w:rsid w:val="009461B9"/>
    <w:rsid w:val="0094663D"/>
    <w:rsid w:val="009466A0"/>
    <w:rsid w:val="00946A85"/>
    <w:rsid w:val="00946AAB"/>
    <w:rsid w:val="00946C24"/>
    <w:rsid w:val="00946DFD"/>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6B2C"/>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00B"/>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698"/>
    <w:rsid w:val="00994DD0"/>
    <w:rsid w:val="00994E6A"/>
    <w:rsid w:val="009950FE"/>
    <w:rsid w:val="0099512A"/>
    <w:rsid w:val="00995196"/>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6C5"/>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41B"/>
    <w:rsid w:val="009D0F04"/>
    <w:rsid w:val="009D186E"/>
    <w:rsid w:val="009D1FEE"/>
    <w:rsid w:val="009D2320"/>
    <w:rsid w:val="009D25BF"/>
    <w:rsid w:val="009D2667"/>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E7F81"/>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5B8"/>
    <w:rsid w:val="00A21872"/>
    <w:rsid w:val="00A21B2B"/>
    <w:rsid w:val="00A21C37"/>
    <w:rsid w:val="00A224D8"/>
    <w:rsid w:val="00A22701"/>
    <w:rsid w:val="00A22E0F"/>
    <w:rsid w:val="00A23668"/>
    <w:rsid w:val="00A24518"/>
    <w:rsid w:val="00A24932"/>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0F0"/>
    <w:rsid w:val="00A31B65"/>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2FCE"/>
    <w:rsid w:val="00A830C8"/>
    <w:rsid w:val="00A83A5C"/>
    <w:rsid w:val="00A83BEC"/>
    <w:rsid w:val="00A85C51"/>
    <w:rsid w:val="00A85F43"/>
    <w:rsid w:val="00A85FF5"/>
    <w:rsid w:val="00A86283"/>
    <w:rsid w:val="00A86F86"/>
    <w:rsid w:val="00A87094"/>
    <w:rsid w:val="00A8730A"/>
    <w:rsid w:val="00A875D1"/>
    <w:rsid w:val="00A87DAB"/>
    <w:rsid w:val="00A87F00"/>
    <w:rsid w:val="00A90AD8"/>
    <w:rsid w:val="00A9140B"/>
    <w:rsid w:val="00A9360F"/>
    <w:rsid w:val="00A939E1"/>
    <w:rsid w:val="00A93CA7"/>
    <w:rsid w:val="00A93E37"/>
    <w:rsid w:val="00A93E4A"/>
    <w:rsid w:val="00A94794"/>
    <w:rsid w:val="00A9500E"/>
    <w:rsid w:val="00A9568B"/>
    <w:rsid w:val="00A95BE6"/>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750"/>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6FF"/>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CBD"/>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6A3D"/>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8A0"/>
    <w:rsid w:val="00B64CFB"/>
    <w:rsid w:val="00B65206"/>
    <w:rsid w:val="00B657B1"/>
    <w:rsid w:val="00B65B5E"/>
    <w:rsid w:val="00B66832"/>
    <w:rsid w:val="00B66CC7"/>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1E9"/>
    <w:rsid w:val="00BA5411"/>
    <w:rsid w:val="00BA66AA"/>
    <w:rsid w:val="00BA6863"/>
    <w:rsid w:val="00BA6F4C"/>
    <w:rsid w:val="00BA6FEC"/>
    <w:rsid w:val="00BA708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54B"/>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292"/>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262"/>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8E0"/>
    <w:rsid w:val="00BE067D"/>
    <w:rsid w:val="00BE0C27"/>
    <w:rsid w:val="00BE1086"/>
    <w:rsid w:val="00BE1EA2"/>
    <w:rsid w:val="00BE21A8"/>
    <w:rsid w:val="00BE2A7C"/>
    <w:rsid w:val="00BE3001"/>
    <w:rsid w:val="00BE3147"/>
    <w:rsid w:val="00BE3321"/>
    <w:rsid w:val="00BE33F1"/>
    <w:rsid w:val="00BE3678"/>
    <w:rsid w:val="00BE41B1"/>
    <w:rsid w:val="00BE4EB2"/>
    <w:rsid w:val="00BE5631"/>
    <w:rsid w:val="00BE6BF8"/>
    <w:rsid w:val="00BE7079"/>
    <w:rsid w:val="00BE7231"/>
    <w:rsid w:val="00BF0347"/>
    <w:rsid w:val="00BF0651"/>
    <w:rsid w:val="00BF09DF"/>
    <w:rsid w:val="00BF0D1F"/>
    <w:rsid w:val="00BF0D6C"/>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1E8"/>
    <w:rsid w:val="00C15676"/>
    <w:rsid w:val="00C1568D"/>
    <w:rsid w:val="00C15E1F"/>
    <w:rsid w:val="00C1627B"/>
    <w:rsid w:val="00C1644A"/>
    <w:rsid w:val="00C16671"/>
    <w:rsid w:val="00C17115"/>
    <w:rsid w:val="00C1744C"/>
    <w:rsid w:val="00C17B93"/>
    <w:rsid w:val="00C17F4C"/>
    <w:rsid w:val="00C21306"/>
    <w:rsid w:val="00C21626"/>
    <w:rsid w:val="00C21DF2"/>
    <w:rsid w:val="00C22DA3"/>
    <w:rsid w:val="00C234DB"/>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52"/>
    <w:rsid w:val="00CA06CC"/>
    <w:rsid w:val="00CA0BD4"/>
    <w:rsid w:val="00CA2643"/>
    <w:rsid w:val="00CA2736"/>
    <w:rsid w:val="00CA2A71"/>
    <w:rsid w:val="00CA2C2A"/>
    <w:rsid w:val="00CA2CB0"/>
    <w:rsid w:val="00CA2E76"/>
    <w:rsid w:val="00CA32E3"/>
    <w:rsid w:val="00CA3F80"/>
    <w:rsid w:val="00CA411A"/>
    <w:rsid w:val="00CA431E"/>
    <w:rsid w:val="00CA47A3"/>
    <w:rsid w:val="00CA4E18"/>
    <w:rsid w:val="00CA5951"/>
    <w:rsid w:val="00CA5BBA"/>
    <w:rsid w:val="00CA5CA2"/>
    <w:rsid w:val="00CA6661"/>
    <w:rsid w:val="00CA6B04"/>
    <w:rsid w:val="00CA74EA"/>
    <w:rsid w:val="00CA7503"/>
    <w:rsid w:val="00CA7CA5"/>
    <w:rsid w:val="00CB0310"/>
    <w:rsid w:val="00CB0649"/>
    <w:rsid w:val="00CB066E"/>
    <w:rsid w:val="00CB0977"/>
    <w:rsid w:val="00CB0F48"/>
    <w:rsid w:val="00CB22F3"/>
    <w:rsid w:val="00CB26DB"/>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4C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75D"/>
    <w:rsid w:val="00CF0867"/>
    <w:rsid w:val="00CF0F8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36E"/>
    <w:rsid w:val="00D535C0"/>
    <w:rsid w:val="00D538E0"/>
    <w:rsid w:val="00D54F7E"/>
    <w:rsid w:val="00D55116"/>
    <w:rsid w:val="00D557E0"/>
    <w:rsid w:val="00D55B66"/>
    <w:rsid w:val="00D55CD1"/>
    <w:rsid w:val="00D55F87"/>
    <w:rsid w:val="00D56C72"/>
    <w:rsid w:val="00D578C3"/>
    <w:rsid w:val="00D60CFD"/>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283"/>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87855"/>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70"/>
    <w:rsid w:val="00DA49DC"/>
    <w:rsid w:val="00DA4F39"/>
    <w:rsid w:val="00DA54D9"/>
    <w:rsid w:val="00DA5CCD"/>
    <w:rsid w:val="00DA6425"/>
    <w:rsid w:val="00DA6451"/>
    <w:rsid w:val="00DA64A4"/>
    <w:rsid w:val="00DA67D0"/>
    <w:rsid w:val="00DA69C0"/>
    <w:rsid w:val="00DA6A07"/>
    <w:rsid w:val="00DA716D"/>
    <w:rsid w:val="00DA7442"/>
    <w:rsid w:val="00DA7605"/>
    <w:rsid w:val="00DA7833"/>
    <w:rsid w:val="00DA7A86"/>
    <w:rsid w:val="00DA7D8D"/>
    <w:rsid w:val="00DB01DD"/>
    <w:rsid w:val="00DB04CB"/>
    <w:rsid w:val="00DB0503"/>
    <w:rsid w:val="00DB0894"/>
    <w:rsid w:val="00DB09B5"/>
    <w:rsid w:val="00DB1A29"/>
    <w:rsid w:val="00DB28EC"/>
    <w:rsid w:val="00DB32BF"/>
    <w:rsid w:val="00DB353C"/>
    <w:rsid w:val="00DB3893"/>
    <w:rsid w:val="00DB3905"/>
    <w:rsid w:val="00DB3EEB"/>
    <w:rsid w:val="00DB4ABF"/>
    <w:rsid w:val="00DB4B22"/>
    <w:rsid w:val="00DB4E44"/>
    <w:rsid w:val="00DB4E97"/>
    <w:rsid w:val="00DB5058"/>
    <w:rsid w:val="00DB62E0"/>
    <w:rsid w:val="00DB6F33"/>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097A"/>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5086"/>
    <w:rsid w:val="00E263DA"/>
    <w:rsid w:val="00E26574"/>
    <w:rsid w:val="00E26C0C"/>
    <w:rsid w:val="00E26C54"/>
    <w:rsid w:val="00E275E6"/>
    <w:rsid w:val="00E27913"/>
    <w:rsid w:val="00E27B1A"/>
    <w:rsid w:val="00E27F8F"/>
    <w:rsid w:val="00E3041E"/>
    <w:rsid w:val="00E3060D"/>
    <w:rsid w:val="00E306D6"/>
    <w:rsid w:val="00E308DC"/>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509F"/>
    <w:rsid w:val="00E56762"/>
    <w:rsid w:val="00E57049"/>
    <w:rsid w:val="00E574AB"/>
    <w:rsid w:val="00E57B94"/>
    <w:rsid w:val="00E60402"/>
    <w:rsid w:val="00E605B6"/>
    <w:rsid w:val="00E60775"/>
    <w:rsid w:val="00E60AAD"/>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BF"/>
    <w:rsid w:val="00E644CA"/>
    <w:rsid w:val="00E645A0"/>
    <w:rsid w:val="00E652D2"/>
    <w:rsid w:val="00E65B2E"/>
    <w:rsid w:val="00E65EBE"/>
    <w:rsid w:val="00E66828"/>
    <w:rsid w:val="00E66CA7"/>
    <w:rsid w:val="00E67BF2"/>
    <w:rsid w:val="00E67C83"/>
    <w:rsid w:val="00E70528"/>
    <w:rsid w:val="00E709E6"/>
    <w:rsid w:val="00E70B5B"/>
    <w:rsid w:val="00E70DDB"/>
    <w:rsid w:val="00E7205B"/>
    <w:rsid w:val="00E72926"/>
    <w:rsid w:val="00E72B65"/>
    <w:rsid w:val="00E72F94"/>
    <w:rsid w:val="00E72FD7"/>
    <w:rsid w:val="00E73136"/>
    <w:rsid w:val="00E7313A"/>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10C"/>
    <w:rsid w:val="00EA250D"/>
    <w:rsid w:val="00EA2586"/>
    <w:rsid w:val="00EA3381"/>
    <w:rsid w:val="00EA3644"/>
    <w:rsid w:val="00EA3A51"/>
    <w:rsid w:val="00EA3F6E"/>
    <w:rsid w:val="00EA4C3E"/>
    <w:rsid w:val="00EA60A8"/>
    <w:rsid w:val="00EA63D7"/>
    <w:rsid w:val="00EA7C3A"/>
    <w:rsid w:val="00EA7C57"/>
    <w:rsid w:val="00EA7C5D"/>
    <w:rsid w:val="00EA7CFA"/>
    <w:rsid w:val="00EA7E5E"/>
    <w:rsid w:val="00EA7EF5"/>
    <w:rsid w:val="00EB0056"/>
    <w:rsid w:val="00EB075E"/>
    <w:rsid w:val="00EB0CCB"/>
    <w:rsid w:val="00EB1F85"/>
    <w:rsid w:val="00EB24AD"/>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ED0"/>
    <w:rsid w:val="00EB5F06"/>
    <w:rsid w:val="00EB5F9A"/>
    <w:rsid w:val="00EB613C"/>
    <w:rsid w:val="00EB6242"/>
    <w:rsid w:val="00EB66B8"/>
    <w:rsid w:val="00EB6A36"/>
    <w:rsid w:val="00EB6D5E"/>
    <w:rsid w:val="00EB7957"/>
    <w:rsid w:val="00EB7A30"/>
    <w:rsid w:val="00EB7C50"/>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115"/>
    <w:rsid w:val="00EF1417"/>
    <w:rsid w:val="00EF2335"/>
    <w:rsid w:val="00EF2AB9"/>
    <w:rsid w:val="00EF2AC0"/>
    <w:rsid w:val="00EF31A6"/>
    <w:rsid w:val="00EF3FEF"/>
    <w:rsid w:val="00EF403C"/>
    <w:rsid w:val="00EF4F95"/>
    <w:rsid w:val="00EF5582"/>
    <w:rsid w:val="00EF5A2A"/>
    <w:rsid w:val="00EF5CD8"/>
    <w:rsid w:val="00EF68BC"/>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66C"/>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0F"/>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4C9"/>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438"/>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7CB"/>
    <w:rsid w:val="00F90935"/>
    <w:rsid w:val="00F9099A"/>
    <w:rsid w:val="00F91397"/>
    <w:rsid w:val="00F92602"/>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64A0"/>
    <w:rsid w:val="00FA77B4"/>
    <w:rsid w:val="00FA7CFF"/>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18B"/>
    <w:rsid w:val="00FC141F"/>
    <w:rsid w:val="00FC1502"/>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C46"/>
    <w:rsid w:val="00FD2DF5"/>
    <w:rsid w:val="00FD3529"/>
    <w:rsid w:val="00FD4167"/>
    <w:rsid w:val="00FD42EA"/>
    <w:rsid w:val="00FD47AF"/>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 w:type="character" w:customStyle="1" w:styleId="UnresolvedMention4">
    <w:name w:val="Unresolved Mention4"/>
    <w:basedOn w:val="DefaultParagraphFont"/>
    <w:uiPriority w:val="99"/>
    <w:semiHidden/>
    <w:unhideWhenUsed/>
    <w:rsid w:val="0054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5994">
      <w:bodyDiv w:val="1"/>
      <w:marLeft w:val="0"/>
      <w:marRight w:val="0"/>
      <w:marTop w:val="0"/>
      <w:marBottom w:val="0"/>
      <w:divBdr>
        <w:top w:val="none" w:sz="0" w:space="0" w:color="auto"/>
        <w:left w:val="none" w:sz="0" w:space="0" w:color="auto"/>
        <w:bottom w:val="none" w:sz="0" w:space="0" w:color="auto"/>
        <w:right w:val="none" w:sz="0" w:space="0" w:color="auto"/>
      </w:divBdr>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8">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366224393">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72113462">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27175541">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C358-FB30-49D9-92BF-47574891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9</cp:revision>
  <cp:lastPrinted>2023-09-15T14:30:00Z</cp:lastPrinted>
  <dcterms:created xsi:type="dcterms:W3CDTF">2023-09-13T13:27:00Z</dcterms:created>
  <dcterms:modified xsi:type="dcterms:W3CDTF">2023-09-15T22:35:00Z</dcterms:modified>
</cp:coreProperties>
</file>