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7D6D2CBC"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CE45FB">
        <w:rPr>
          <w:b/>
        </w:rPr>
        <w:t>Ju</w:t>
      </w:r>
      <w:r w:rsidR="00E70DDB">
        <w:rPr>
          <w:b/>
        </w:rPr>
        <w:t>ly 13</w:t>
      </w:r>
      <w:r w:rsidR="00491F2D">
        <w:rPr>
          <w:b/>
        </w:rPr>
        <w:t>,</w:t>
      </w:r>
      <w:r w:rsidR="007023A5">
        <w:rPr>
          <w:b/>
        </w:rPr>
        <w:t xml:space="preserve">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60330D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5C33FD" w:rsidRPr="0054392F">
        <w:rPr>
          <w:sz w:val="22"/>
          <w:szCs w:val="22"/>
        </w:rPr>
        <w:t>0</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72A67EA2"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E70DDB">
        <w:rPr>
          <w:sz w:val="22"/>
          <w:szCs w:val="22"/>
        </w:rPr>
        <w:t>June 8</w:t>
      </w:r>
      <w:r w:rsidR="00005862" w:rsidRPr="0054392F">
        <w:rPr>
          <w:sz w:val="22"/>
          <w:szCs w:val="22"/>
        </w:rPr>
        <w:t>, 20</w:t>
      </w:r>
      <w:r w:rsidR="00CC6C04">
        <w:rPr>
          <w:sz w:val="22"/>
          <w:szCs w:val="22"/>
        </w:rPr>
        <w:t>20</w:t>
      </w:r>
      <w:r w:rsidRPr="0054392F">
        <w:rPr>
          <w:sz w:val="22"/>
          <w:szCs w:val="22"/>
        </w:rPr>
        <w:t xml:space="preserve"> were approved on </w:t>
      </w:r>
      <w:r w:rsidR="009C7698" w:rsidRPr="0054392F">
        <w:rPr>
          <w:sz w:val="22"/>
          <w:szCs w:val="22"/>
        </w:rPr>
        <w:t>a</w:t>
      </w:r>
      <w:r w:rsidR="00287B29" w:rsidRPr="0054392F">
        <w:rPr>
          <w:sz w:val="22"/>
          <w:szCs w:val="22"/>
        </w:rPr>
        <w:t xml:space="preserve"> </w:t>
      </w:r>
      <w:r w:rsidR="007023A5">
        <w:rPr>
          <w:sz w:val="22"/>
          <w:szCs w:val="22"/>
        </w:rPr>
        <w:t>M</w:t>
      </w:r>
      <w:r w:rsidR="00CC6C04">
        <w:rPr>
          <w:sz w:val="22"/>
          <w:szCs w:val="22"/>
        </w:rPr>
        <w:t>yers</w:t>
      </w:r>
      <w:r w:rsidR="00CE45FB" w:rsidRPr="00F13CD6">
        <w:rPr>
          <w:sz w:val="22"/>
          <w:szCs w:val="22"/>
        </w:rPr>
        <w:t>/</w:t>
      </w:r>
      <w:r w:rsidR="00E70DDB" w:rsidRPr="00F13CD6">
        <w:rPr>
          <w:sz w:val="22"/>
          <w:szCs w:val="22"/>
        </w:rPr>
        <w:t>Croutch</w:t>
      </w:r>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0EEEBD94" w:rsidR="00272B7E" w:rsidRPr="0054392F" w:rsidRDefault="00A12806" w:rsidP="005E7D09">
      <w:pPr>
        <w:tabs>
          <w:tab w:val="left" w:pos="5025"/>
        </w:tabs>
        <w:jc w:val="both"/>
        <w:rPr>
          <w:sz w:val="22"/>
          <w:szCs w:val="22"/>
        </w:rPr>
      </w:pPr>
      <w:r>
        <w:rPr>
          <w:sz w:val="22"/>
          <w:szCs w:val="22"/>
        </w:rPr>
        <w:t xml:space="preserve"> </w:t>
      </w: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7825AFBD" w:rsidR="00F13515" w:rsidRPr="00D37906" w:rsidRDefault="007844B0" w:rsidP="005E7D09">
      <w:pPr>
        <w:tabs>
          <w:tab w:val="left" w:pos="5025"/>
        </w:tabs>
        <w:jc w:val="both"/>
        <w:rPr>
          <w:sz w:val="22"/>
          <w:szCs w:val="22"/>
        </w:rPr>
      </w:pPr>
      <w:r w:rsidRPr="00D37906">
        <w:rPr>
          <w:sz w:val="22"/>
          <w:szCs w:val="22"/>
        </w:rPr>
        <w:t xml:space="preserve">The </w:t>
      </w:r>
      <w:r w:rsidR="00E70DDB">
        <w:rPr>
          <w:sz w:val="22"/>
          <w:szCs w:val="22"/>
        </w:rPr>
        <w:t>June 30</w:t>
      </w:r>
      <w:r w:rsidR="00CC6C04" w:rsidRPr="00D37906">
        <w:rPr>
          <w:sz w:val="22"/>
          <w:szCs w:val="22"/>
        </w:rPr>
        <w:t>, 2020</w:t>
      </w:r>
      <w:r w:rsidR="00484FDC" w:rsidRPr="00D37906">
        <w:rPr>
          <w:sz w:val="22"/>
          <w:szCs w:val="22"/>
        </w:rPr>
        <w:t xml:space="preserve"> </w:t>
      </w:r>
      <w:r w:rsidR="007D0E72" w:rsidRPr="00D37906">
        <w:rPr>
          <w:sz w:val="22"/>
          <w:szCs w:val="22"/>
        </w:rPr>
        <w:t xml:space="preserve">bank </w:t>
      </w:r>
      <w:r w:rsidR="00484FDC" w:rsidRPr="00D37906">
        <w:rPr>
          <w:sz w:val="22"/>
          <w:szCs w:val="22"/>
        </w:rPr>
        <w:t>bala</w:t>
      </w:r>
      <w:r w:rsidR="00D116ED" w:rsidRPr="00D37906">
        <w:rPr>
          <w:sz w:val="22"/>
          <w:szCs w:val="22"/>
        </w:rPr>
        <w:t>nces were as follows: Checking $</w:t>
      </w:r>
      <w:r w:rsidR="00E70DDB">
        <w:rPr>
          <w:sz w:val="22"/>
          <w:szCs w:val="22"/>
        </w:rPr>
        <w:t>3,551.40</w:t>
      </w:r>
      <w:r w:rsidR="00330B73" w:rsidRPr="00D37906">
        <w:rPr>
          <w:sz w:val="22"/>
          <w:szCs w:val="22"/>
        </w:rPr>
        <w:t xml:space="preserve"> </w:t>
      </w:r>
      <w:r w:rsidR="00484FDC" w:rsidRPr="00D37906">
        <w:rPr>
          <w:sz w:val="22"/>
          <w:szCs w:val="22"/>
        </w:rPr>
        <w:t>Savings $</w:t>
      </w:r>
      <w:r w:rsidR="00005862" w:rsidRPr="00D37906">
        <w:rPr>
          <w:sz w:val="22"/>
          <w:szCs w:val="22"/>
        </w:rPr>
        <w:t>30,5</w:t>
      </w:r>
      <w:r w:rsidR="00E70DDB">
        <w:rPr>
          <w:sz w:val="22"/>
          <w:szCs w:val="22"/>
        </w:rPr>
        <w:t>41.05</w:t>
      </w:r>
      <w:r w:rsidR="005936DF" w:rsidRPr="00D37906">
        <w:rPr>
          <w:sz w:val="22"/>
          <w:szCs w:val="22"/>
        </w:rPr>
        <w:t xml:space="preserve"> </w:t>
      </w:r>
      <w:r w:rsidR="00A44345" w:rsidRPr="00D37906">
        <w:rPr>
          <w:sz w:val="22"/>
          <w:szCs w:val="22"/>
        </w:rPr>
        <w:t>and Regional Code MMA $</w:t>
      </w:r>
      <w:r w:rsidR="00491F2D" w:rsidRPr="00D37906">
        <w:rPr>
          <w:sz w:val="22"/>
          <w:szCs w:val="22"/>
        </w:rPr>
        <w:t>2</w:t>
      </w:r>
      <w:r w:rsidR="00E70DDB">
        <w:rPr>
          <w:sz w:val="22"/>
          <w:szCs w:val="22"/>
        </w:rPr>
        <w:t>31,043.36</w:t>
      </w:r>
      <w:r w:rsidR="00A520F5" w:rsidRPr="00D37906">
        <w:rPr>
          <w:sz w:val="22"/>
          <w:szCs w:val="22"/>
        </w:rPr>
        <w:t>.</w:t>
      </w:r>
      <w:r w:rsidR="00E06DA8" w:rsidRPr="00D37906">
        <w:rPr>
          <w:sz w:val="22"/>
          <w:szCs w:val="22"/>
        </w:rPr>
        <w:t xml:space="preserve">  </w:t>
      </w:r>
      <w:r w:rsidR="00484FDC" w:rsidRPr="00D37906">
        <w:rPr>
          <w:sz w:val="22"/>
          <w:szCs w:val="22"/>
        </w:rPr>
        <w:t>West Pennsboro Township</w:t>
      </w:r>
      <w:r w:rsidR="000371BF" w:rsidRPr="00D37906">
        <w:rPr>
          <w:sz w:val="22"/>
          <w:szCs w:val="22"/>
        </w:rPr>
        <w:t xml:space="preserve"> </w:t>
      </w:r>
      <w:r w:rsidR="006F5A18" w:rsidRPr="00D37906">
        <w:rPr>
          <w:sz w:val="22"/>
          <w:szCs w:val="22"/>
        </w:rPr>
        <w:t>earn</w:t>
      </w:r>
      <w:r w:rsidR="0082681B" w:rsidRPr="00D37906">
        <w:rPr>
          <w:sz w:val="22"/>
          <w:szCs w:val="22"/>
        </w:rPr>
        <w:t>ed</w:t>
      </w:r>
      <w:r w:rsidR="00296EE5">
        <w:rPr>
          <w:sz w:val="22"/>
          <w:szCs w:val="22"/>
        </w:rPr>
        <w:t xml:space="preserve"> $</w:t>
      </w:r>
      <w:r w:rsidR="00E70DDB">
        <w:rPr>
          <w:sz w:val="22"/>
          <w:szCs w:val="22"/>
        </w:rPr>
        <w:t xml:space="preserve">1,497.24 </w:t>
      </w:r>
      <w:r w:rsidR="0082681B" w:rsidRPr="00D37906">
        <w:rPr>
          <w:sz w:val="22"/>
          <w:szCs w:val="22"/>
        </w:rPr>
        <w:t xml:space="preserve">for </w:t>
      </w:r>
      <w:r w:rsidR="00A10766" w:rsidRPr="00D37906">
        <w:rPr>
          <w:sz w:val="22"/>
          <w:szCs w:val="22"/>
        </w:rPr>
        <w:t xml:space="preserve">UCC </w:t>
      </w:r>
      <w:r w:rsidR="0082681B" w:rsidRPr="00D37906">
        <w:rPr>
          <w:sz w:val="22"/>
          <w:szCs w:val="22"/>
        </w:rPr>
        <w:t>building permit administration</w:t>
      </w:r>
      <w:r w:rsidR="007B45E9" w:rsidRPr="00D37906">
        <w:rPr>
          <w:sz w:val="22"/>
          <w:szCs w:val="22"/>
        </w:rPr>
        <w:t xml:space="preserve"> </w:t>
      </w:r>
      <w:r w:rsidR="00A520F5" w:rsidRPr="00D37906">
        <w:rPr>
          <w:sz w:val="22"/>
          <w:szCs w:val="22"/>
        </w:rPr>
        <w:t xml:space="preserve">in </w:t>
      </w:r>
      <w:r w:rsidR="00E70DDB">
        <w:rPr>
          <w:sz w:val="22"/>
          <w:szCs w:val="22"/>
        </w:rPr>
        <w:t>June</w:t>
      </w:r>
      <w:r w:rsidR="00005862" w:rsidRPr="00D37906">
        <w:rPr>
          <w:sz w:val="22"/>
          <w:szCs w:val="22"/>
        </w:rPr>
        <w:t>,</w:t>
      </w:r>
      <w:r w:rsidR="00DB01DD" w:rsidRPr="00D37906">
        <w:rPr>
          <w:sz w:val="22"/>
          <w:szCs w:val="22"/>
        </w:rPr>
        <w:t xml:space="preserve"> </w:t>
      </w:r>
      <w:r w:rsidR="0082681B" w:rsidRPr="00D37906">
        <w:rPr>
          <w:sz w:val="22"/>
          <w:szCs w:val="22"/>
        </w:rPr>
        <w:t xml:space="preserve">the </w:t>
      </w:r>
      <w:r w:rsidR="006B7AD4" w:rsidRPr="00D37906">
        <w:rPr>
          <w:sz w:val="22"/>
          <w:szCs w:val="22"/>
        </w:rPr>
        <w:t xml:space="preserve">WCCOG </w:t>
      </w:r>
      <w:r w:rsidR="0082681B" w:rsidRPr="00D37906">
        <w:rPr>
          <w:sz w:val="22"/>
          <w:szCs w:val="22"/>
        </w:rPr>
        <w:t>earned</w:t>
      </w:r>
      <w:r w:rsidR="000371BF" w:rsidRPr="00D37906">
        <w:rPr>
          <w:sz w:val="22"/>
          <w:szCs w:val="22"/>
        </w:rPr>
        <w:t xml:space="preserve"> $</w:t>
      </w:r>
      <w:r w:rsidR="00E70DDB">
        <w:rPr>
          <w:sz w:val="22"/>
          <w:szCs w:val="22"/>
        </w:rPr>
        <w:t>3</w:t>
      </w:r>
      <w:r w:rsidR="00124B3B">
        <w:rPr>
          <w:sz w:val="22"/>
          <w:szCs w:val="22"/>
        </w:rPr>
        <w:t>74.31</w:t>
      </w:r>
      <w:r w:rsidR="00A56315" w:rsidRPr="00D37906">
        <w:rPr>
          <w:sz w:val="22"/>
          <w:szCs w:val="22"/>
        </w:rPr>
        <w:t xml:space="preserve"> for</w:t>
      </w:r>
      <w:r w:rsidR="000D6A6B" w:rsidRPr="00D37906">
        <w:rPr>
          <w:sz w:val="22"/>
          <w:szCs w:val="22"/>
        </w:rPr>
        <w:t xml:space="preserve"> the same period</w:t>
      </w:r>
      <w:r w:rsidR="00CC5073" w:rsidRPr="00D37906">
        <w:rPr>
          <w:sz w:val="22"/>
          <w:szCs w:val="22"/>
        </w:rPr>
        <w:t>.</w:t>
      </w:r>
      <w:r w:rsidR="00E065CA" w:rsidRPr="00D37906">
        <w:rPr>
          <w:sz w:val="22"/>
          <w:szCs w:val="22"/>
        </w:rPr>
        <w:t xml:space="preserve"> </w:t>
      </w:r>
      <w:r w:rsidR="00C80121" w:rsidRPr="00D37906">
        <w:rPr>
          <w:sz w:val="22"/>
          <w:szCs w:val="22"/>
        </w:rPr>
        <w:t xml:space="preserve"> </w:t>
      </w:r>
      <w:r w:rsidR="00296EE5">
        <w:rPr>
          <w:sz w:val="22"/>
          <w:szCs w:val="22"/>
        </w:rPr>
        <w:t>The Ju</w:t>
      </w:r>
      <w:r w:rsidR="00E70DDB">
        <w:rPr>
          <w:sz w:val="22"/>
          <w:szCs w:val="22"/>
        </w:rPr>
        <w:t>ly</w:t>
      </w:r>
      <w:r w:rsidR="00296EE5">
        <w:rPr>
          <w:sz w:val="22"/>
          <w:szCs w:val="22"/>
        </w:rPr>
        <w:t xml:space="preserve"> Bill List of $</w:t>
      </w:r>
      <w:r w:rsidR="00E70DDB">
        <w:rPr>
          <w:sz w:val="22"/>
          <w:szCs w:val="22"/>
        </w:rPr>
        <w:t>35,049.81</w:t>
      </w:r>
      <w:r w:rsidR="00B25C01">
        <w:rPr>
          <w:sz w:val="22"/>
          <w:szCs w:val="22"/>
        </w:rPr>
        <w:t xml:space="preserve"> </w:t>
      </w:r>
      <w:r w:rsidR="00296EE5">
        <w:rPr>
          <w:sz w:val="22"/>
          <w:szCs w:val="22"/>
        </w:rPr>
        <w:t xml:space="preserve">approved on a </w:t>
      </w:r>
      <w:proofErr w:type="spellStart"/>
      <w:r w:rsidR="00E70DDB">
        <w:rPr>
          <w:sz w:val="22"/>
          <w:szCs w:val="22"/>
        </w:rPr>
        <w:t>Sang</w:t>
      </w:r>
      <w:r w:rsidR="00F13CD6">
        <w:rPr>
          <w:sz w:val="22"/>
          <w:szCs w:val="22"/>
        </w:rPr>
        <w:t>i</w:t>
      </w:r>
      <w:r w:rsidR="00E70DDB">
        <w:rPr>
          <w:sz w:val="22"/>
          <w:szCs w:val="22"/>
        </w:rPr>
        <w:t>alosi</w:t>
      </w:r>
      <w:proofErr w:type="spellEnd"/>
      <w:r w:rsidR="00296EE5">
        <w:rPr>
          <w:sz w:val="22"/>
          <w:szCs w:val="22"/>
        </w:rPr>
        <w:t>/M</w:t>
      </w:r>
      <w:r w:rsidR="00E70DDB">
        <w:rPr>
          <w:sz w:val="22"/>
          <w:szCs w:val="22"/>
        </w:rPr>
        <w:t>artin</w:t>
      </w:r>
      <w:r w:rsidR="00296EE5">
        <w:rPr>
          <w:sz w:val="22"/>
          <w:szCs w:val="22"/>
        </w:rPr>
        <w:t xml:space="preserve"> motion which carried.</w:t>
      </w:r>
    </w:p>
    <w:p w14:paraId="2BEA6952" w14:textId="77777777" w:rsidR="00643576" w:rsidRPr="00D37906" w:rsidRDefault="00643576" w:rsidP="005E7D09">
      <w:pPr>
        <w:tabs>
          <w:tab w:val="left" w:pos="5025"/>
        </w:tabs>
        <w:jc w:val="both"/>
        <w:rPr>
          <w:sz w:val="22"/>
          <w:szCs w:val="22"/>
        </w:rPr>
      </w:pPr>
    </w:p>
    <w:p w14:paraId="5AD7452E" w14:textId="2EAD6188" w:rsidR="00181522" w:rsidRDefault="00603EDA" w:rsidP="005E7D09">
      <w:pPr>
        <w:tabs>
          <w:tab w:val="left" w:pos="5025"/>
        </w:tabs>
        <w:jc w:val="both"/>
        <w:rPr>
          <w:sz w:val="22"/>
          <w:szCs w:val="22"/>
        </w:rPr>
      </w:pPr>
      <w:r w:rsidRPr="00D37906">
        <w:rPr>
          <w:sz w:val="22"/>
          <w:szCs w:val="22"/>
        </w:rPr>
        <w:t>C</w:t>
      </w:r>
      <w:r w:rsidR="00600C9E" w:rsidRPr="00D37906">
        <w:rPr>
          <w:sz w:val="22"/>
          <w:szCs w:val="22"/>
        </w:rPr>
        <w:t>OMMITT</w:t>
      </w:r>
      <w:r w:rsidR="002D20B5" w:rsidRPr="00D37906">
        <w:rPr>
          <w:sz w:val="22"/>
          <w:szCs w:val="22"/>
        </w:rPr>
        <w:t xml:space="preserve">EE REPORTS – LEGISLATIVE </w:t>
      </w:r>
      <w:r w:rsidR="008D1E9C" w:rsidRPr="00D37906">
        <w:rPr>
          <w:sz w:val="22"/>
          <w:szCs w:val="22"/>
        </w:rPr>
        <w:t>REPORTS</w:t>
      </w:r>
    </w:p>
    <w:p w14:paraId="4C83661D" w14:textId="31F78919" w:rsidR="00FC141F" w:rsidRPr="00D37906" w:rsidRDefault="00FC141F" w:rsidP="005E7D09">
      <w:pPr>
        <w:tabs>
          <w:tab w:val="left" w:pos="5025"/>
        </w:tabs>
        <w:jc w:val="both"/>
        <w:rPr>
          <w:sz w:val="22"/>
          <w:szCs w:val="22"/>
        </w:rPr>
      </w:pPr>
      <w:r>
        <w:rPr>
          <w:sz w:val="22"/>
          <w:szCs w:val="22"/>
        </w:rPr>
        <w:t>No report.</w:t>
      </w:r>
    </w:p>
    <w:p w14:paraId="0F85E01D" w14:textId="77777777" w:rsidR="00643576" w:rsidRPr="00D37906" w:rsidRDefault="00643576" w:rsidP="0075631E">
      <w:pPr>
        <w:rPr>
          <w:sz w:val="22"/>
          <w:szCs w:val="22"/>
        </w:rPr>
      </w:pPr>
    </w:p>
    <w:p w14:paraId="53F47DE7" w14:textId="1B30F314" w:rsidR="006017C4" w:rsidRDefault="00126B9A" w:rsidP="0075631E">
      <w:pPr>
        <w:rPr>
          <w:sz w:val="22"/>
          <w:szCs w:val="22"/>
        </w:rPr>
      </w:pPr>
      <w:r w:rsidRPr="00D37906">
        <w:rPr>
          <w:sz w:val="22"/>
          <w:szCs w:val="22"/>
        </w:rPr>
        <w:t>COUNTY</w:t>
      </w:r>
      <w:r w:rsidR="00881F15" w:rsidRPr="00D37906">
        <w:rPr>
          <w:sz w:val="22"/>
          <w:szCs w:val="22"/>
        </w:rPr>
        <w:t xml:space="preserve"> </w:t>
      </w:r>
      <w:r w:rsidR="00176B6C" w:rsidRPr="00D37906">
        <w:rPr>
          <w:sz w:val="22"/>
          <w:szCs w:val="22"/>
        </w:rPr>
        <w:t xml:space="preserve">&amp; STATE </w:t>
      </w:r>
      <w:r w:rsidR="00881F15" w:rsidRPr="00D37906">
        <w:rPr>
          <w:sz w:val="22"/>
          <w:szCs w:val="22"/>
        </w:rPr>
        <w:t>REPORT</w:t>
      </w:r>
      <w:r w:rsidR="000E3A5B" w:rsidRPr="00D37906">
        <w:rPr>
          <w:sz w:val="22"/>
          <w:szCs w:val="22"/>
        </w:rPr>
        <w:t>S</w:t>
      </w:r>
    </w:p>
    <w:p w14:paraId="1F32E18C" w14:textId="110F0EEC" w:rsidR="00B31347" w:rsidRDefault="006017C4" w:rsidP="001A33A9">
      <w:pPr>
        <w:jc w:val="both"/>
        <w:rPr>
          <w:sz w:val="22"/>
          <w:szCs w:val="22"/>
        </w:rPr>
      </w:pPr>
      <w:r>
        <w:rPr>
          <w:sz w:val="22"/>
          <w:szCs w:val="22"/>
        </w:rPr>
        <w:t>Derek Snyder, 193</w:t>
      </w:r>
      <w:r w:rsidRPr="006017C4">
        <w:rPr>
          <w:sz w:val="22"/>
          <w:szCs w:val="22"/>
          <w:vertAlign w:val="superscript"/>
        </w:rPr>
        <w:t>rd</w:t>
      </w:r>
      <w:r>
        <w:rPr>
          <w:sz w:val="22"/>
          <w:szCs w:val="22"/>
        </w:rPr>
        <w:t xml:space="preserve"> District, </w:t>
      </w:r>
      <w:r w:rsidR="00124B3B">
        <w:rPr>
          <w:sz w:val="22"/>
          <w:szCs w:val="22"/>
        </w:rPr>
        <w:t xml:space="preserve">mentioned that the House is in session this week.  The biggest concern right now is obtaining clear guidance on how to safely get the students back to school.  Busing is a major concern, </w:t>
      </w:r>
      <w:r w:rsidR="007C2DAD">
        <w:rPr>
          <w:sz w:val="22"/>
          <w:szCs w:val="22"/>
        </w:rPr>
        <w:t>as is</w:t>
      </w:r>
      <w:r w:rsidR="00124B3B">
        <w:rPr>
          <w:sz w:val="22"/>
          <w:szCs w:val="22"/>
        </w:rPr>
        <w:t xml:space="preserve"> how to maintain social distancing and </w:t>
      </w:r>
      <w:r w:rsidR="001A33A9">
        <w:rPr>
          <w:sz w:val="22"/>
          <w:szCs w:val="22"/>
        </w:rPr>
        <w:t xml:space="preserve">safely use masks.  Karen Heishman questioned if the office would provide help </w:t>
      </w:r>
      <w:r w:rsidR="007C2DAD">
        <w:rPr>
          <w:sz w:val="22"/>
          <w:szCs w:val="22"/>
        </w:rPr>
        <w:t>with</w:t>
      </w:r>
      <w:r w:rsidR="001A33A9">
        <w:rPr>
          <w:sz w:val="22"/>
          <w:szCs w:val="22"/>
        </w:rPr>
        <w:t xml:space="preserve"> the grant writing</w:t>
      </w:r>
      <w:r w:rsidR="007C2DAD">
        <w:rPr>
          <w:sz w:val="22"/>
          <w:szCs w:val="22"/>
        </w:rPr>
        <w:t xml:space="preserve"> process</w:t>
      </w:r>
      <w:r w:rsidR="001A33A9">
        <w:rPr>
          <w:sz w:val="22"/>
          <w:szCs w:val="22"/>
        </w:rPr>
        <w:t xml:space="preserve"> to the local volunteer fire companies.  Derek and Shane both said that help was available.  Marcus McKnight mentioned that Fred Potzer from Newville Borough thought it may be beneficial for the local fire companies </w:t>
      </w:r>
      <w:r w:rsidR="007C2DAD">
        <w:rPr>
          <w:sz w:val="22"/>
          <w:szCs w:val="22"/>
        </w:rPr>
        <w:t xml:space="preserve">to </w:t>
      </w:r>
      <w:r w:rsidR="00FC141F">
        <w:rPr>
          <w:sz w:val="22"/>
          <w:szCs w:val="22"/>
        </w:rPr>
        <w:t xml:space="preserve">work collaboratively on </w:t>
      </w:r>
      <w:r w:rsidR="001A33A9">
        <w:rPr>
          <w:sz w:val="22"/>
          <w:szCs w:val="22"/>
        </w:rPr>
        <w:t xml:space="preserve">the grant application process and he offered to </w:t>
      </w:r>
      <w:r w:rsidR="00CC1CF4">
        <w:rPr>
          <w:sz w:val="22"/>
          <w:szCs w:val="22"/>
        </w:rPr>
        <w:t>aid</w:t>
      </w:r>
      <w:r w:rsidR="001A33A9">
        <w:rPr>
          <w:sz w:val="22"/>
          <w:szCs w:val="22"/>
        </w:rPr>
        <w:t xml:space="preserve">. </w:t>
      </w:r>
    </w:p>
    <w:p w14:paraId="64D4CCEE" w14:textId="77777777" w:rsidR="00B31347" w:rsidRPr="00D37906" w:rsidRDefault="00B31347" w:rsidP="001A33A9">
      <w:pPr>
        <w:jc w:val="both"/>
        <w:rPr>
          <w:sz w:val="22"/>
          <w:szCs w:val="22"/>
        </w:rPr>
      </w:pPr>
    </w:p>
    <w:p w14:paraId="7EEA6D6E" w14:textId="25C79072" w:rsidR="00124B3B" w:rsidRDefault="00124B3B" w:rsidP="00160DDD">
      <w:pPr>
        <w:jc w:val="both"/>
        <w:rPr>
          <w:sz w:val="22"/>
          <w:szCs w:val="22"/>
        </w:rPr>
      </w:pPr>
      <w:r>
        <w:rPr>
          <w:sz w:val="22"/>
          <w:szCs w:val="22"/>
        </w:rPr>
        <w:t>Shane Shuma, 199</w:t>
      </w:r>
      <w:r w:rsidRPr="00B31347">
        <w:rPr>
          <w:sz w:val="22"/>
          <w:szCs w:val="22"/>
          <w:vertAlign w:val="superscript"/>
        </w:rPr>
        <w:t>th</w:t>
      </w:r>
      <w:r>
        <w:rPr>
          <w:sz w:val="22"/>
          <w:szCs w:val="22"/>
        </w:rPr>
        <w:t xml:space="preserve"> District, reported that </w:t>
      </w:r>
      <w:r w:rsidR="00160DDD" w:rsidRPr="00F16F39">
        <w:rPr>
          <w:sz w:val="22"/>
          <w:szCs w:val="22"/>
        </w:rPr>
        <w:t>HB 83</w:t>
      </w:r>
      <w:r w:rsidR="00F16F39" w:rsidRPr="00F16F39">
        <w:rPr>
          <w:sz w:val="22"/>
          <w:szCs w:val="22"/>
        </w:rPr>
        <w:t>6 The Disaster Declaration Order</w:t>
      </w:r>
      <w:r w:rsidR="00160DDD" w:rsidRPr="00F16F39">
        <w:rPr>
          <w:sz w:val="22"/>
          <w:szCs w:val="22"/>
        </w:rPr>
        <w:t xml:space="preserve"> was sent back to Governor Wolf</w:t>
      </w:r>
      <w:r w:rsidR="00F16F39" w:rsidRPr="00F16F39">
        <w:rPr>
          <w:sz w:val="22"/>
          <w:szCs w:val="22"/>
        </w:rPr>
        <w:t xml:space="preserve"> for approval</w:t>
      </w:r>
      <w:r w:rsidR="00160DDD" w:rsidRPr="00F16F39">
        <w:rPr>
          <w:sz w:val="22"/>
          <w:szCs w:val="22"/>
        </w:rPr>
        <w:t>.  Representative Gleim’s office has been offering many residents support with</w:t>
      </w:r>
      <w:r w:rsidR="00160DDD">
        <w:rPr>
          <w:sz w:val="22"/>
          <w:szCs w:val="22"/>
        </w:rPr>
        <w:t xml:space="preserve"> trying to obtain unemployment compensation during these trying times.  </w:t>
      </w:r>
    </w:p>
    <w:p w14:paraId="62F2E465" w14:textId="77777777" w:rsidR="00124B3B" w:rsidRDefault="00124B3B" w:rsidP="006D398C">
      <w:pPr>
        <w:shd w:val="clear" w:color="auto" w:fill="FFFFFF"/>
        <w:jc w:val="both"/>
        <w:rPr>
          <w:color w:val="000000"/>
          <w:sz w:val="22"/>
          <w:szCs w:val="22"/>
        </w:rPr>
      </w:pPr>
    </w:p>
    <w:p w14:paraId="7562DA69" w14:textId="77777777" w:rsidR="00B47980" w:rsidRDefault="00124B3B" w:rsidP="00B47980">
      <w:pPr>
        <w:shd w:val="clear" w:color="auto" w:fill="FFFFFF"/>
        <w:jc w:val="both"/>
        <w:rPr>
          <w:color w:val="000000"/>
          <w:sz w:val="22"/>
          <w:szCs w:val="22"/>
        </w:rPr>
      </w:pPr>
      <w:r>
        <w:rPr>
          <w:color w:val="000000"/>
          <w:sz w:val="22"/>
          <w:szCs w:val="22"/>
        </w:rPr>
        <w:t>Kirk Stoner</w:t>
      </w:r>
      <w:r w:rsidR="00A11083" w:rsidRPr="00D37906">
        <w:rPr>
          <w:color w:val="000000"/>
          <w:sz w:val="22"/>
          <w:szCs w:val="22"/>
        </w:rPr>
        <w:t xml:space="preserve">, Cumberland County </w:t>
      </w:r>
      <w:r>
        <w:rPr>
          <w:color w:val="000000"/>
          <w:sz w:val="22"/>
          <w:szCs w:val="22"/>
        </w:rPr>
        <w:t>Planning,</w:t>
      </w:r>
      <w:r w:rsidR="006017C4">
        <w:rPr>
          <w:color w:val="000000"/>
          <w:sz w:val="22"/>
          <w:szCs w:val="22"/>
        </w:rPr>
        <w:t xml:space="preserve"> </w:t>
      </w:r>
      <w:r w:rsidR="00B47980">
        <w:rPr>
          <w:color w:val="000000"/>
          <w:sz w:val="22"/>
          <w:szCs w:val="22"/>
        </w:rPr>
        <w:t>mentioned that Cumberland County received $22.9 million in CARES Act Funding which will be distributed in the form of block grants.  Kirk encouraged the municipalities to apply.  Emails will be coming soon with more details.</w:t>
      </w:r>
    </w:p>
    <w:p w14:paraId="0097C566" w14:textId="77777777" w:rsidR="00B47980" w:rsidRDefault="00B47980" w:rsidP="00B47980">
      <w:pPr>
        <w:shd w:val="clear" w:color="auto" w:fill="FFFFFF"/>
        <w:jc w:val="both"/>
        <w:rPr>
          <w:color w:val="000000"/>
          <w:sz w:val="22"/>
          <w:szCs w:val="22"/>
        </w:rPr>
      </w:pPr>
    </w:p>
    <w:p w14:paraId="74AC9458" w14:textId="6C61D791" w:rsidR="0018595A" w:rsidRDefault="00344EE9" w:rsidP="00B47980">
      <w:pPr>
        <w:shd w:val="clear" w:color="auto" w:fill="FFFFFF"/>
        <w:jc w:val="both"/>
        <w:rPr>
          <w:sz w:val="22"/>
          <w:szCs w:val="22"/>
        </w:rPr>
      </w:pPr>
      <w:r w:rsidRPr="0054392F">
        <w:rPr>
          <w:sz w:val="22"/>
          <w:szCs w:val="22"/>
        </w:rPr>
        <w:t>SOLICITOR’S REPORT</w:t>
      </w:r>
    </w:p>
    <w:p w14:paraId="0AB8B8CF" w14:textId="20897EAE" w:rsidR="00EB075E" w:rsidRPr="0054392F" w:rsidRDefault="00E9685C" w:rsidP="000C4F50">
      <w:pPr>
        <w:tabs>
          <w:tab w:val="left" w:pos="5025"/>
        </w:tabs>
        <w:jc w:val="both"/>
        <w:rPr>
          <w:sz w:val="22"/>
          <w:szCs w:val="22"/>
        </w:rPr>
      </w:pPr>
      <w:r>
        <w:rPr>
          <w:sz w:val="22"/>
          <w:szCs w:val="22"/>
        </w:rPr>
        <w:t xml:space="preserve">Marcus McKnight </w:t>
      </w:r>
      <w:r w:rsidR="00B25C01">
        <w:rPr>
          <w:sz w:val="22"/>
          <w:szCs w:val="22"/>
        </w:rPr>
        <w:t xml:space="preserve">said that he received an </w:t>
      </w:r>
      <w:r w:rsidR="008F288F">
        <w:rPr>
          <w:sz w:val="22"/>
          <w:szCs w:val="22"/>
        </w:rPr>
        <w:t xml:space="preserve">email from Peter Conlow concerning the WCCOG’s two-year contract with MDIA expiring in September.  MDIA would like to make two changes to the non-residential fee schedule.  Accessibility plan review would be increased by $50 and accessibility building inspection would also be increased </w:t>
      </w:r>
      <w:r w:rsidR="00B25C01">
        <w:rPr>
          <w:sz w:val="22"/>
          <w:szCs w:val="22"/>
        </w:rPr>
        <w:t>by $50.   Larry Barrick made a</w:t>
      </w:r>
      <w:r w:rsidR="008F288F">
        <w:rPr>
          <w:sz w:val="22"/>
          <w:szCs w:val="22"/>
        </w:rPr>
        <w:t xml:space="preserve"> motion to accept the new fee schedule and authorize Peter and Marcus to </w:t>
      </w:r>
      <w:r w:rsidR="005A4A4B">
        <w:rPr>
          <w:sz w:val="22"/>
          <w:szCs w:val="22"/>
        </w:rPr>
        <w:t>finalize a new two-year agreement, second by Gary Martin and the motion carried.</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5E7D09">
      <w:pPr>
        <w:tabs>
          <w:tab w:val="left" w:pos="5025"/>
        </w:tabs>
        <w:jc w:val="both"/>
        <w:rPr>
          <w:sz w:val="22"/>
          <w:szCs w:val="22"/>
        </w:rPr>
      </w:pPr>
      <w:r w:rsidRPr="0054392F">
        <w:rPr>
          <w:sz w:val="22"/>
          <w:szCs w:val="22"/>
        </w:rPr>
        <w:t>MUNICIPAL REPORTS</w:t>
      </w:r>
    </w:p>
    <w:p w14:paraId="7159C44D" w14:textId="672E2AD0" w:rsidR="00F85190" w:rsidRDefault="00F85190" w:rsidP="005E7D09">
      <w:pPr>
        <w:tabs>
          <w:tab w:val="left" w:pos="5025"/>
        </w:tabs>
        <w:jc w:val="both"/>
        <w:rPr>
          <w:sz w:val="22"/>
          <w:szCs w:val="22"/>
        </w:rPr>
      </w:pPr>
      <w:r w:rsidRPr="005A4A4B">
        <w:rPr>
          <w:b/>
          <w:bCs/>
          <w:sz w:val="22"/>
          <w:szCs w:val="22"/>
        </w:rPr>
        <w:t>Big Spring School District</w:t>
      </w:r>
      <w:r w:rsidRPr="005A4A4B">
        <w:rPr>
          <w:sz w:val="22"/>
          <w:szCs w:val="22"/>
        </w:rPr>
        <w:t xml:space="preserve"> – </w:t>
      </w:r>
      <w:r w:rsidR="00761E08" w:rsidRPr="005A4A4B">
        <w:rPr>
          <w:sz w:val="22"/>
          <w:szCs w:val="22"/>
        </w:rPr>
        <w:t>Madison Barrick</w:t>
      </w:r>
      <w:r w:rsidR="00FE0D7C" w:rsidRPr="005A4A4B">
        <w:rPr>
          <w:sz w:val="22"/>
          <w:szCs w:val="22"/>
        </w:rPr>
        <w:t xml:space="preserve"> said the District </w:t>
      </w:r>
      <w:r w:rsidR="005A4A4B">
        <w:rPr>
          <w:sz w:val="22"/>
          <w:szCs w:val="22"/>
        </w:rPr>
        <w:t xml:space="preserve">will be voting on its Health and Safety Plan as well as the 2020-2021 alternative school calendar.  The options that will be voted on are 1) fully remote 2) hybrid A/B schedule including two face to face days and three </w:t>
      </w:r>
      <w:r w:rsidR="00CC1CF4">
        <w:rPr>
          <w:sz w:val="22"/>
          <w:szCs w:val="22"/>
        </w:rPr>
        <w:t>online</w:t>
      </w:r>
      <w:r w:rsidR="005A4A4B">
        <w:rPr>
          <w:sz w:val="22"/>
          <w:szCs w:val="22"/>
        </w:rPr>
        <w:t xml:space="preserve"> days 3) all students back with restrictive social d</w:t>
      </w:r>
      <w:r w:rsidR="008F4A07">
        <w:rPr>
          <w:sz w:val="22"/>
          <w:szCs w:val="22"/>
        </w:rPr>
        <w:t>istancing and masks required.</w:t>
      </w:r>
      <w:r w:rsidR="005A4A4B">
        <w:rPr>
          <w:sz w:val="22"/>
          <w:szCs w:val="22"/>
        </w:rPr>
        <w:t xml:space="preserve">  No matter </w:t>
      </w:r>
      <w:r w:rsidR="007C2DAD">
        <w:rPr>
          <w:sz w:val="22"/>
          <w:szCs w:val="22"/>
        </w:rPr>
        <w:t>which</w:t>
      </w:r>
      <w:r w:rsidR="005A4A4B">
        <w:rPr>
          <w:sz w:val="22"/>
          <w:szCs w:val="22"/>
        </w:rPr>
        <w:t xml:space="preserve"> option</w:t>
      </w:r>
      <w:r w:rsidR="007C2DAD">
        <w:rPr>
          <w:sz w:val="22"/>
          <w:szCs w:val="22"/>
        </w:rPr>
        <w:t xml:space="preserve"> is selected</w:t>
      </w:r>
      <w:r w:rsidR="005A4A4B">
        <w:rPr>
          <w:sz w:val="22"/>
          <w:szCs w:val="22"/>
        </w:rPr>
        <w:t>, masks and social distancing will be a must.  Temperature scanning of all staff and students will take place at the beginning of each day.  Transportation is the biggest challenge as the District has over 2600 students spread out over 200 square miles.  Bus routes are already long for many students.  Tax bills went out July 1</w:t>
      </w:r>
      <w:r w:rsidR="005A4A4B" w:rsidRPr="005A4A4B">
        <w:rPr>
          <w:sz w:val="22"/>
          <w:szCs w:val="22"/>
          <w:vertAlign w:val="superscript"/>
        </w:rPr>
        <w:t>st</w:t>
      </w:r>
      <w:r w:rsidR="005A4A4B">
        <w:rPr>
          <w:sz w:val="22"/>
          <w:szCs w:val="22"/>
        </w:rPr>
        <w:t>.  Big Spring’s tax increase was again the lowest in Cumberland County of those school districts located solely in Cumberland County.</w:t>
      </w:r>
    </w:p>
    <w:p w14:paraId="5CE48815" w14:textId="5DB2DD3A" w:rsidR="00C16671" w:rsidRPr="005A4A4B" w:rsidRDefault="00C16671" w:rsidP="005E7D09">
      <w:pPr>
        <w:tabs>
          <w:tab w:val="left" w:pos="5025"/>
        </w:tabs>
        <w:jc w:val="both"/>
        <w:rPr>
          <w:sz w:val="22"/>
          <w:szCs w:val="22"/>
        </w:rPr>
      </w:pPr>
      <w:r w:rsidRPr="00C16671">
        <w:rPr>
          <w:b/>
          <w:bCs/>
          <w:sz w:val="22"/>
          <w:szCs w:val="22"/>
        </w:rPr>
        <w:t>Cooke Township</w:t>
      </w:r>
      <w:r>
        <w:rPr>
          <w:sz w:val="22"/>
          <w:szCs w:val="22"/>
        </w:rPr>
        <w:t xml:space="preserve"> – Pat Sangialosi mentioned </w:t>
      </w:r>
      <w:r w:rsidR="00505267">
        <w:rPr>
          <w:sz w:val="22"/>
          <w:szCs w:val="22"/>
        </w:rPr>
        <w:t>that with the assistance of Cumberland County Planning Commission the BOS was able to adopt an updated comprehensive plan.  The</w:t>
      </w:r>
      <w:r w:rsidR="008F4A07">
        <w:rPr>
          <w:sz w:val="22"/>
          <w:szCs w:val="22"/>
        </w:rPr>
        <w:t>y</w:t>
      </w:r>
      <w:r w:rsidR="00505267">
        <w:rPr>
          <w:sz w:val="22"/>
          <w:szCs w:val="22"/>
        </w:rPr>
        <w:t xml:space="preserve"> also adopted a solicitation policy and a personnel policy.  The road crew has been performing summer maintenance.  They purchased a dump truck from Southampton Township.</w:t>
      </w:r>
    </w:p>
    <w:p w14:paraId="38B370AA" w14:textId="712D4D9E" w:rsidR="004977E6" w:rsidRPr="0054392F" w:rsidRDefault="004977E6" w:rsidP="00EF403C">
      <w:pPr>
        <w:tabs>
          <w:tab w:val="left" w:pos="5025"/>
        </w:tabs>
        <w:jc w:val="both"/>
        <w:rPr>
          <w:sz w:val="22"/>
          <w:szCs w:val="22"/>
        </w:rPr>
      </w:pPr>
      <w:r w:rsidRPr="0027355F">
        <w:rPr>
          <w:b/>
          <w:bCs/>
          <w:sz w:val="22"/>
          <w:szCs w:val="22"/>
        </w:rPr>
        <w:t>Dickinson Township</w:t>
      </w:r>
      <w:r w:rsidRPr="0027355F">
        <w:rPr>
          <w:sz w:val="22"/>
          <w:szCs w:val="22"/>
        </w:rPr>
        <w:t xml:space="preserve"> – Larry Barrick said that the </w:t>
      </w:r>
      <w:r w:rsidR="00990329" w:rsidRPr="0027355F">
        <w:rPr>
          <w:sz w:val="22"/>
          <w:szCs w:val="22"/>
        </w:rPr>
        <w:t xml:space="preserve">BOS </w:t>
      </w:r>
      <w:r w:rsidR="005A4A4B" w:rsidRPr="0027355F">
        <w:rPr>
          <w:sz w:val="22"/>
          <w:szCs w:val="22"/>
        </w:rPr>
        <w:t xml:space="preserve">will be holding a </w:t>
      </w:r>
      <w:r w:rsidR="0009309C" w:rsidRPr="0027355F">
        <w:rPr>
          <w:sz w:val="22"/>
          <w:szCs w:val="22"/>
        </w:rPr>
        <w:t>public hearing on August 3</w:t>
      </w:r>
      <w:r w:rsidR="0009309C" w:rsidRPr="0027355F">
        <w:rPr>
          <w:sz w:val="22"/>
          <w:szCs w:val="22"/>
          <w:vertAlign w:val="superscript"/>
        </w:rPr>
        <w:t>rd</w:t>
      </w:r>
      <w:r w:rsidR="0009309C" w:rsidRPr="0027355F">
        <w:rPr>
          <w:sz w:val="22"/>
          <w:szCs w:val="22"/>
        </w:rPr>
        <w:t xml:space="preserve"> to FINALLY adopt its new </w:t>
      </w:r>
      <w:r w:rsidR="00990329" w:rsidRPr="0027355F">
        <w:rPr>
          <w:sz w:val="22"/>
          <w:szCs w:val="22"/>
        </w:rPr>
        <w:t>Zoning Ordinance and SALDO</w:t>
      </w:r>
      <w:r w:rsidR="0009309C" w:rsidRPr="0027355F">
        <w:rPr>
          <w:sz w:val="22"/>
          <w:szCs w:val="22"/>
        </w:rPr>
        <w:t>.</w:t>
      </w:r>
      <w:r w:rsidR="00990329" w:rsidRPr="0027355F">
        <w:rPr>
          <w:sz w:val="22"/>
          <w:szCs w:val="22"/>
        </w:rPr>
        <w:t xml:space="preserve"> </w:t>
      </w:r>
      <w:r w:rsidR="0009309C" w:rsidRPr="0027355F">
        <w:rPr>
          <w:sz w:val="22"/>
          <w:szCs w:val="22"/>
        </w:rPr>
        <w:t xml:space="preserve"> </w:t>
      </w:r>
      <w:r w:rsidR="00FE0D7C" w:rsidRPr="0027355F">
        <w:rPr>
          <w:sz w:val="22"/>
          <w:szCs w:val="22"/>
        </w:rPr>
        <w:t xml:space="preserve">The Township road crew has been </w:t>
      </w:r>
      <w:r w:rsidR="0009309C" w:rsidRPr="0027355F">
        <w:rPr>
          <w:sz w:val="22"/>
          <w:szCs w:val="22"/>
        </w:rPr>
        <w:t xml:space="preserve">finalizing pipe replacements in preparation of the 2021 road projects.  </w:t>
      </w:r>
      <w:r w:rsidR="00990329" w:rsidRPr="0027355F">
        <w:rPr>
          <w:sz w:val="22"/>
          <w:szCs w:val="22"/>
        </w:rPr>
        <w:t xml:space="preserve">The Township is </w:t>
      </w:r>
      <w:r w:rsidR="0027355F" w:rsidRPr="0027355F">
        <w:rPr>
          <w:sz w:val="22"/>
          <w:szCs w:val="22"/>
        </w:rPr>
        <w:t xml:space="preserve">still </w:t>
      </w:r>
      <w:r w:rsidR="00990329" w:rsidRPr="0027355F">
        <w:rPr>
          <w:sz w:val="22"/>
          <w:szCs w:val="22"/>
        </w:rPr>
        <w:t xml:space="preserve">looking to hire a new road crew worker.  If you know anyone good candidates with a CDL let </w:t>
      </w:r>
      <w:r w:rsidR="007C2DAD">
        <w:rPr>
          <w:sz w:val="22"/>
          <w:szCs w:val="22"/>
        </w:rPr>
        <w:t xml:space="preserve">them </w:t>
      </w:r>
      <w:r w:rsidR="00990329" w:rsidRPr="0027355F">
        <w:rPr>
          <w:sz w:val="22"/>
          <w:szCs w:val="22"/>
        </w:rPr>
        <w:t>know about the position.</w:t>
      </w:r>
      <w:r w:rsidR="00FE0D7C">
        <w:rPr>
          <w:sz w:val="22"/>
          <w:szCs w:val="22"/>
        </w:rPr>
        <w:t xml:space="preserve">  </w:t>
      </w:r>
      <w:r w:rsidRPr="0054392F">
        <w:rPr>
          <w:sz w:val="22"/>
          <w:szCs w:val="22"/>
        </w:rPr>
        <w:t xml:space="preserve"> </w:t>
      </w:r>
    </w:p>
    <w:p w14:paraId="3240B48C" w14:textId="031D9BF0" w:rsidR="00AC2617" w:rsidRPr="006822A6" w:rsidRDefault="000826AC" w:rsidP="00956BFD">
      <w:pPr>
        <w:pStyle w:val="NoSpacing"/>
        <w:jc w:val="both"/>
        <w:rPr>
          <w:sz w:val="22"/>
          <w:szCs w:val="22"/>
        </w:rPr>
      </w:pPr>
      <w:r w:rsidRPr="006822A6">
        <w:rPr>
          <w:b/>
          <w:sz w:val="22"/>
          <w:szCs w:val="22"/>
        </w:rPr>
        <w:t>Lower Frankford Township</w:t>
      </w:r>
      <w:r w:rsidR="007B0BC5" w:rsidRPr="006822A6">
        <w:rPr>
          <w:sz w:val="22"/>
          <w:szCs w:val="22"/>
        </w:rPr>
        <w:t xml:space="preserve"> – </w:t>
      </w:r>
      <w:r w:rsidR="006822A6" w:rsidRPr="006822A6">
        <w:rPr>
          <w:sz w:val="22"/>
          <w:szCs w:val="22"/>
        </w:rPr>
        <w:t xml:space="preserve">Karen Heishman </w:t>
      </w:r>
      <w:r w:rsidR="00C16671">
        <w:rPr>
          <w:sz w:val="22"/>
          <w:szCs w:val="22"/>
        </w:rPr>
        <w:t xml:space="preserve">reported </w:t>
      </w:r>
      <w:r w:rsidR="006822A6" w:rsidRPr="006822A6">
        <w:rPr>
          <w:sz w:val="22"/>
          <w:szCs w:val="22"/>
        </w:rPr>
        <w:t>that the Township awarded the seal coating of a portion of Ponderosa Road to Wilson Paving at its last BOS meeting.</w:t>
      </w:r>
    </w:p>
    <w:p w14:paraId="66104C3F" w14:textId="79380911" w:rsidR="00856111" w:rsidRPr="00D37906" w:rsidRDefault="00856111" w:rsidP="00956BFD">
      <w:pPr>
        <w:pStyle w:val="NoSpacing"/>
        <w:jc w:val="both"/>
        <w:rPr>
          <w:sz w:val="22"/>
          <w:szCs w:val="22"/>
        </w:rPr>
      </w:pPr>
      <w:r w:rsidRPr="006822A6">
        <w:rPr>
          <w:b/>
          <w:bCs/>
          <w:sz w:val="22"/>
          <w:szCs w:val="22"/>
        </w:rPr>
        <w:t>Newburg Borough</w:t>
      </w:r>
      <w:r w:rsidRPr="006822A6">
        <w:rPr>
          <w:sz w:val="22"/>
          <w:szCs w:val="22"/>
        </w:rPr>
        <w:t xml:space="preserve"> – Sara Rhine</w:t>
      </w:r>
      <w:r w:rsidR="00CC2A97" w:rsidRPr="006822A6">
        <w:rPr>
          <w:sz w:val="22"/>
          <w:szCs w:val="22"/>
        </w:rPr>
        <w:t xml:space="preserve"> </w:t>
      </w:r>
      <w:r w:rsidR="006822A6" w:rsidRPr="006822A6">
        <w:rPr>
          <w:sz w:val="22"/>
          <w:szCs w:val="22"/>
        </w:rPr>
        <w:t xml:space="preserve">had no </w:t>
      </w:r>
      <w:r w:rsidR="00CC2A97" w:rsidRPr="006822A6">
        <w:rPr>
          <w:sz w:val="22"/>
          <w:szCs w:val="22"/>
        </w:rPr>
        <w:t>report</w:t>
      </w:r>
      <w:r w:rsidR="006822A6" w:rsidRPr="006822A6">
        <w:rPr>
          <w:sz w:val="22"/>
          <w:szCs w:val="22"/>
        </w:rPr>
        <w:t>.</w:t>
      </w:r>
    </w:p>
    <w:p w14:paraId="40A50DCF" w14:textId="216D25B3" w:rsidR="001B6A06" w:rsidRPr="00D37906" w:rsidRDefault="001B6A06" w:rsidP="00956BFD">
      <w:pPr>
        <w:pStyle w:val="NoSpacing"/>
        <w:jc w:val="both"/>
        <w:rPr>
          <w:bCs/>
          <w:sz w:val="22"/>
          <w:szCs w:val="22"/>
        </w:rPr>
      </w:pPr>
      <w:r w:rsidRPr="00F33AC2">
        <w:rPr>
          <w:b/>
          <w:bCs/>
          <w:sz w:val="22"/>
          <w:szCs w:val="22"/>
        </w:rPr>
        <w:t>Newville Borough</w:t>
      </w:r>
      <w:r w:rsidRPr="00F33AC2">
        <w:rPr>
          <w:sz w:val="22"/>
          <w:szCs w:val="22"/>
        </w:rPr>
        <w:t xml:space="preserve"> – Mike </w:t>
      </w:r>
      <w:r w:rsidR="00FC141F" w:rsidRPr="00F33AC2">
        <w:rPr>
          <w:sz w:val="22"/>
          <w:szCs w:val="22"/>
        </w:rPr>
        <w:t xml:space="preserve">Croutch mentioned </w:t>
      </w:r>
      <w:r w:rsidR="00A12806" w:rsidRPr="00F33AC2">
        <w:rPr>
          <w:sz w:val="22"/>
          <w:szCs w:val="22"/>
        </w:rPr>
        <w:t>the Borou</w:t>
      </w:r>
      <w:r w:rsidR="00F33AC2" w:rsidRPr="00F33AC2">
        <w:rPr>
          <w:sz w:val="22"/>
          <w:szCs w:val="22"/>
        </w:rPr>
        <w:t>gh</w:t>
      </w:r>
      <w:r w:rsidR="00FC141F" w:rsidRPr="00F33AC2">
        <w:rPr>
          <w:sz w:val="22"/>
          <w:szCs w:val="22"/>
        </w:rPr>
        <w:t xml:space="preserve"> </w:t>
      </w:r>
      <w:r w:rsidR="007C2DAD">
        <w:rPr>
          <w:sz w:val="22"/>
          <w:szCs w:val="22"/>
        </w:rPr>
        <w:t xml:space="preserve">is </w:t>
      </w:r>
      <w:r w:rsidR="00FC141F" w:rsidRPr="00F33AC2">
        <w:rPr>
          <w:sz w:val="22"/>
          <w:szCs w:val="22"/>
        </w:rPr>
        <w:t xml:space="preserve">having the park resurfaced next week.  </w:t>
      </w:r>
      <w:r w:rsidR="00F33AC2" w:rsidRPr="00F33AC2">
        <w:rPr>
          <w:sz w:val="22"/>
          <w:szCs w:val="22"/>
        </w:rPr>
        <w:t>Anyone that would like to observe the process is welcome</w:t>
      </w:r>
      <w:r w:rsidR="007C2DAD">
        <w:rPr>
          <w:sz w:val="22"/>
          <w:szCs w:val="22"/>
        </w:rPr>
        <w:t>.</w:t>
      </w:r>
      <w:r w:rsidR="00F33AC2" w:rsidRPr="00F33AC2">
        <w:rPr>
          <w:sz w:val="22"/>
          <w:szCs w:val="22"/>
        </w:rPr>
        <w:t xml:space="preserve">  Council will soon be opening the bi</w:t>
      </w:r>
      <w:r w:rsidR="008B3943">
        <w:rPr>
          <w:sz w:val="22"/>
          <w:szCs w:val="22"/>
        </w:rPr>
        <w:t>d</w:t>
      </w:r>
      <w:r w:rsidR="00F33AC2" w:rsidRPr="00F33AC2">
        <w:rPr>
          <w:sz w:val="22"/>
          <w:szCs w:val="22"/>
        </w:rPr>
        <w:t xml:space="preserve">s for the ADA access at the trail head. </w:t>
      </w:r>
      <w:r w:rsidR="0093341F" w:rsidRPr="00F33AC2">
        <w:rPr>
          <w:sz w:val="22"/>
          <w:szCs w:val="22"/>
        </w:rPr>
        <w:t>North Corporation Street</w:t>
      </w:r>
      <w:r w:rsidR="00F33AC2" w:rsidRPr="00F33AC2">
        <w:rPr>
          <w:sz w:val="22"/>
          <w:szCs w:val="22"/>
        </w:rPr>
        <w:t xml:space="preserve"> will be getting handicapped ramps and sidewalks with grant monies</w:t>
      </w:r>
      <w:r w:rsidR="0093341F" w:rsidRPr="00F33AC2">
        <w:rPr>
          <w:sz w:val="22"/>
          <w:szCs w:val="22"/>
        </w:rPr>
        <w:t xml:space="preserve">.  </w:t>
      </w:r>
      <w:r w:rsidR="0009042A" w:rsidRPr="00F33AC2">
        <w:rPr>
          <w:sz w:val="22"/>
          <w:szCs w:val="22"/>
        </w:rPr>
        <w:t xml:space="preserve">They </w:t>
      </w:r>
      <w:r w:rsidR="00F33AC2" w:rsidRPr="00F33AC2">
        <w:rPr>
          <w:sz w:val="22"/>
          <w:szCs w:val="22"/>
        </w:rPr>
        <w:t>have begun the process of re-writing their Zoning Ordinance.  The Public Works Department has been working one staff member short in hopes of closing the budget deficit gap caused by COVID-19.  They are interested in purchasing a mid-sized truck to mount their leaf blower on.</w:t>
      </w:r>
      <w:r w:rsidR="00A12806">
        <w:rPr>
          <w:sz w:val="22"/>
          <w:szCs w:val="22"/>
        </w:rPr>
        <w:t xml:space="preserve">  </w:t>
      </w:r>
    </w:p>
    <w:p w14:paraId="5FB3E6DE" w14:textId="734BFCE5" w:rsidR="009F4A43" w:rsidRPr="00D37906" w:rsidRDefault="00DC39F3" w:rsidP="00431C00">
      <w:pPr>
        <w:widowControl w:val="0"/>
        <w:jc w:val="both"/>
        <w:rPr>
          <w:sz w:val="22"/>
          <w:szCs w:val="22"/>
        </w:rPr>
      </w:pPr>
      <w:r w:rsidRPr="00F16F39">
        <w:rPr>
          <w:b/>
          <w:sz w:val="22"/>
          <w:szCs w:val="22"/>
        </w:rPr>
        <w:t>North Newton Township</w:t>
      </w:r>
      <w:r w:rsidRPr="00F16F39">
        <w:rPr>
          <w:sz w:val="22"/>
          <w:szCs w:val="22"/>
        </w:rPr>
        <w:t xml:space="preserve"> – </w:t>
      </w:r>
      <w:r w:rsidR="00D753A5" w:rsidRPr="00F16F39">
        <w:rPr>
          <w:sz w:val="22"/>
          <w:szCs w:val="22"/>
        </w:rPr>
        <w:t>Mike Gutshall</w:t>
      </w:r>
      <w:r w:rsidRPr="00F16F39">
        <w:rPr>
          <w:sz w:val="22"/>
          <w:szCs w:val="22"/>
        </w:rPr>
        <w:t xml:space="preserve"> said </w:t>
      </w:r>
      <w:r w:rsidR="00EE141F" w:rsidRPr="00F16F39">
        <w:rPr>
          <w:sz w:val="22"/>
          <w:szCs w:val="22"/>
        </w:rPr>
        <w:t xml:space="preserve">the Township’s road crew </w:t>
      </w:r>
      <w:r w:rsidR="00FC141F" w:rsidRPr="00F16F39">
        <w:rPr>
          <w:sz w:val="22"/>
          <w:szCs w:val="22"/>
        </w:rPr>
        <w:t>has been mowing, trimming tree</w:t>
      </w:r>
      <w:r w:rsidR="007C2DAD">
        <w:rPr>
          <w:sz w:val="22"/>
          <w:szCs w:val="22"/>
        </w:rPr>
        <w:t>s</w:t>
      </w:r>
      <w:r w:rsidR="00F16F39" w:rsidRPr="00F16F39">
        <w:rPr>
          <w:sz w:val="22"/>
          <w:szCs w:val="22"/>
        </w:rPr>
        <w:t>, cold patching</w:t>
      </w:r>
      <w:r w:rsidR="00FC141F" w:rsidRPr="00F16F39">
        <w:rPr>
          <w:sz w:val="22"/>
          <w:szCs w:val="22"/>
        </w:rPr>
        <w:t xml:space="preserve"> and replacing culvert pipes.  Schlusser’s Paving has been </w:t>
      </w:r>
      <w:r w:rsidR="00F16F39" w:rsidRPr="00F16F39">
        <w:rPr>
          <w:sz w:val="22"/>
          <w:szCs w:val="22"/>
        </w:rPr>
        <w:t>paving</w:t>
      </w:r>
      <w:r w:rsidR="00FC141F" w:rsidRPr="00F16F39">
        <w:rPr>
          <w:sz w:val="22"/>
          <w:szCs w:val="22"/>
        </w:rPr>
        <w:t xml:space="preserve"> this week.  The next project they hope to work on is the connector trail</w:t>
      </w:r>
      <w:r w:rsidR="00F16F39" w:rsidRPr="00F16F39">
        <w:rPr>
          <w:sz w:val="22"/>
          <w:szCs w:val="22"/>
        </w:rPr>
        <w:t xml:space="preserve"> which connects the Township Park to the Rail Trail</w:t>
      </w:r>
      <w:r w:rsidR="00FC141F" w:rsidRPr="00F16F39">
        <w:rPr>
          <w:sz w:val="22"/>
          <w:szCs w:val="22"/>
        </w:rPr>
        <w:t>, but they are having trouble getting in touch with PennDOT.</w:t>
      </w:r>
    </w:p>
    <w:p w14:paraId="066E2D79" w14:textId="5275872E" w:rsidR="00C16671" w:rsidRDefault="00DB01DD" w:rsidP="00901F25">
      <w:pPr>
        <w:pStyle w:val="NoSpacing"/>
        <w:jc w:val="both"/>
        <w:rPr>
          <w:sz w:val="22"/>
          <w:szCs w:val="22"/>
        </w:rPr>
      </w:pPr>
      <w:r w:rsidRPr="00FC141F">
        <w:rPr>
          <w:b/>
          <w:sz w:val="22"/>
          <w:szCs w:val="22"/>
        </w:rPr>
        <w:t xml:space="preserve">Penn </w:t>
      </w:r>
      <w:r w:rsidR="00A26808" w:rsidRPr="00FC141F">
        <w:rPr>
          <w:b/>
          <w:sz w:val="22"/>
          <w:szCs w:val="22"/>
        </w:rPr>
        <w:t>Township</w:t>
      </w:r>
      <w:r w:rsidR="00A26808" w:rsidRPr="00FC141F">
        <w:rPr>
          <w:sz w:val="22"/>
          <w:szCs w:val="22"/>
        </w:rPr>
        <w:t xml:space="preserve"> – </w:t>
      </w:r>
      <w:r w:rsidR="001F2B25" w:rsidRPr="00FC141F">
        <w:rPr>
          <w:sz w:val="22"/>
          <w:szCs w:val="22"/>
        </w:rPr>
        <w:t xml:space="preserve">Gary Martin reported </w:t>
      </w:r>
      <w:r w:rsidR="00FC141F" w:rsidRPr="00FC141F">
        <w:rPr>
          <w:sz w:val="22"/>
          <w:szCs w:val="22"/>
        </w:rPr>
        <w:t xml:space="preserve">the Township utilized a Cumberland County Grant to update its Zoning Ordinance and SALDO, the drafts are now ready for public viewing.  They tarred and chipped four roads.  The road crew is working on the base of several other roads.  Plans for a </w:t>
      </w:r>
      <w:r w:rsidR="00137566">
        <w:rPr>
          <w:sz w:val="22"/>
          <w:szCs w:val="22"/>
        </w:rPr>
        <w:t>subdivision</w:t>
      </w:r>
      <w:bookmarkStart w:id="0" w:name="_GoBack"/>
      <w:bookmarkEnd w:id="0"/>
      <w:r w:rsidR="00FC141F" w:rsidRPr="00FC141F">
        <w:rPr>
          <w:sz w:val="22"/>
          <w:szCs w:val="22"/>
        </w:rPr>
        <w:t xml:space="preserve"> on the Gettle Property have been submitted.</w:t>
      </w:r>
      <w:r w:rsidR="00132F41" w:rsidRPr="00FC141F">
        <w:rPr>
          <w:sz w:val="22"/>
          <w:szCs w:val="22"/>
        </w:rPr>
        <w:t xml:space="preserve"> </w:t>
      </w:r>
    </w:p>
    <w:p w14:paraId="78EF1F9D" w14:textId="3E8C7D3D" w:rsidR="00AE4985" w:rsidRPr="00D37906" w:rsidRDefault="00C16671" w:rsidP="00901F25">
      <w:pPr>
        <w:pStyle w:val="NoSpacing"/>
        <w:jc w:val="both"/>
        <w:rPr>
          <w:sz w:val="22"/>
          <w:szCs w:val="22"/>
        </w:rPr>
      </w:pPr>
      <w:r w:rsidRPr="00FC141F">
        <w:rPr>
          <w:b/>
          <w:bCs/>
          <w:sz w:val="22"/>
          <w:szCs w:val="22"/>
        </w:rPr>
        <w:t>South Newton Township</w:t>
      </w:r>
      <w:r w:rsidRPr="00FC141F">
        <w:rPr>
          <w:sz w:val="22"/>
          <w:szCs w:val="22"/>
        </w:rPr>
        <w:t xml:space="preserve"> – Marcus McKnight sa</w:t>
      </w:r>
      <w:r w:rsidR="00505267" w:rsidRPr="00FC141F">
        <w:rPr>
          <w:sz w:val="22"/>
          <w:szCs w:val="22"/>
        </w:rPr>
        <w:t>id</w:t>
      </w:r>
      <w:r w:rsidR="00FC141F">
        <w:rPr>
          <w:sz w:val="22"/>
          <w:szCs w:val="22"/>
        </w:rPr>
        <w:t xml:space="preserve"> the BOS continues to hold its meeting in the garage.  The Township’s trash contract is up for renewal next fall.  Scott Mack, Southampton Township, has begun the process of outlining specs for the new contract which will be go out for bid.</w:t>
      </w:r>
    </w:p>
    <w:p w14:paraId="78525A97" w14:textId="4531D839" w:rsidR="004977E6" w:rsidRPr="00D37906" w:rsidRDefault="00515FB3" w:rsidP="00901F25">
      <w:pPr>
        <w:pStyle w:val="NoSpacing"/>
        <w:jc w:val="both"/>
        <w:rPr>
          <w:sz w:val="22"/>
          <w:szCs w:val="22"/>
        </w:rPr>
      </w:pPr>
      <w:r w:rsidRPr="00C16671">
        <w:rPr>
          <w:b/>
          <w:bCs/>
          <w:sz w:val="22"/>
          <w:szCs w:val="22"/>
        </w:rPr>
        <w:t>West Pennsboro Township</w:t>
      </w:r>
      <w:r w:rsidRPr="00C16671">
        <w:rPr>
          <w:sz w:val="22"/>
          <w:szCs w:val="22"/>
        </w:rPr>
        <w:t xml:space="preserve"> </w:t>
      </w:r>
      <w:r w:rsidR="00A61E4D" w:rsidRPr="00C16671">
        <w:rPr>
          <w:sz w:val="22"/>
          <w:szCs w:val="22"/>
        </w:rPr>
        <w:t xml:space="preserve">– </w:t>
      </w:r>
      <w:r w:rsidR="00D753A5" w:rsidRPr="00C16671">
        <w:rPr>
          <w:sz w:val="22"/>
          <w:szCs w:val="22"/>
        </w:rPr>
        <w:t>Wayne Myers</w:t>
      </w:r>
      <w:r w:rsidR="00A61E4D" w:rsidRPr="00C16671">
        <w:rPr>
          <w:sz w:val="22"/>
          <w:szCs w:val="22"/>
        </w:rPr>
        <w:t xml:space="preserve"> reported the </w:t>
      </w:r>
      <w:r w:rsidR="002A6F56" w:rsidRPr="00C16671">
        <w:rPr>
          <w:sz w:val="22"/>
          <w:szCs w:val="22"/>
        </w:rPr>
        <w:t xml:space="preserve">road crew </w:t>
      </w:r>
      <w:r w:rsidR="00D753A5" w:rsidRPr="00C16671">
        <w:rPr>
          <w:sz w:val="22"/>
          <w:szCs w:val="22"/>
        </w:rPr>
        <w:t xml:space="preserve">has </w:t>
      </w:r>
      <w:r w:rsidR="00C16671" w:rsidRPr="00C16671">
        <w:rPr>
          <w:sz w:val="22"/>
          <w:szCs w:val="22"/>
        </w:rPr>
        <w:t xml:space="preserve">been working at the park painting picnic tables and pavilions.  </w:t>
      </w:r>
      <w:r w:rsidR="00E9610C" w:rsidRPr="00C16671">
        <w:rPr>
          <w:sz w:val="22"/>
          <w:szCs w:val="22"/>
        </w:rPr>
        <w:t xml:space="preserve">They have been cleaning up </w:t>
      </w:r>
      <w:r w:rsidR="00C16671" w:rsidRPr="00C16671">
        <w:rPr>
          <w:sz w:val="22"/>
          <w:szCs w:val="22"/>
        </w:rPr>
        <w:t xml:space="preserve">downed trees </w:t>
      </w:r>
      <w:r w:rsidR="00E9610C" w:rsidRPr="00C16671">
        <w:rPr>
          <w:sz w:val="22"/>
          <w:szCs w:val="22"/>
        </w:rPr>
        <w:t>after storms</w:t>
      </w:r>
      <w:r w:rsidR="00C16671" w:rsidRPr="00C16671">
        <w:rPr>
          <w:sz w:val="22"/>
          <w:szCs w:val="22"/>
        </w:rPr>
        <w:t>.  Three roads had to be temporarily closed by one storm and four road</w:t>
      </w:r>
      <w:r w:rsidR="007C2DAD">
        <w:rPr>
          <w:sz w:val="22"/>
          <w:szCs w:val="22"/>
        </w:rPr>
        <w:t>s</w:t>
      </w:r>
      <w:r w:rsidR="00C16671" w:rsidRPr="00C16671">
        <w:rPr>
          <w:sz w:val="22"/>
          <w:szCs w:val="22"/>
        </w:rPr>
        <w:t xml:space="preserve"> were closed by another.</w:t>
      </w:r>
    </w:p>
    <w:p w14:paraId="0622EE1C" w14:textId="77777777" w:rsidR="000D21EC" w:rsidRPr="00D37906" w:rsidRDefault="000D21EC" w:rsidP="006B07BE">
      <w:pPr>
        <w:jc w:val="both"/>
        <w:rPr>
          <w:sz w:val="22"/>
          <w:szCs w:val="22"/>
        </w:rPr>
      </w:pPr>
    </w:p>
    <w:p w14:paraId="0DFFA8D4" w14:textId="77777777" w:rsidR="007410A7" w:rsidRPr="00D37906" w:rsidRDefault="002A003D" w:rsidP="006B07BE">
      <w:pPr>
        <w:jc w:val="both"/>
        <w:rPr>
          <w:sz w:val="22"/>
          <w:szCs w:val="22"/>
        </w:rPr>
      </w:pPr>
      <w:r w:rsidRPr="00D37906">
        <w:rPr>
          <w:sz w:val="22"/>
          <w:szCs w:val="22"/>
        </w:rPr>
        <w:t>OLD BUSINESS</w:t>
      </w:r>
    </w:p>
    <w:p w14:paraId="1CE01E35" w14:textId="77777777" w:rsidR="00DE7ADF" w:rsidRPr="00D37906" w:rsidRDefault="00DE7ADF" w:rsidP="00C47EB8">
      <w:pPr>
        <w:pStyle w:val="NoSpacing"/>
        <w:jc w:val="both"/>
        <w:rPr>
          <w:sz w:val="22"/>
          <w:szCs w:val="22"/>
        </w:rPr>
      </w:pPr>
    </w:p>
    <w:p w14:paraId="5CF394EB" w14:textId="3E28CA98" w:rsidR="00DE7ADF" w:rsidRPr="00D37906" w:rsidRDefault="00901F25" w:rsidP="00C47EB8">
      <w:pPr>
        <w:pStyle w:val="NoSpacing"/>
        <w:jc w:val="both"/>
        <w:rPr>
          <w:sz w:val="22"/>
          <w:szCs w:val="22"/>
        </w:rPr>
      </w:pPr>
      <w:r w:rsidRPr="00D37906">
        <w:rPr>
          <w:sz w:val="22"/>
          <w:szCs w:val="22"/>
        </w:rPr>
        <w:t>NEW BUSINESS</w:t>
      </w:r>
    </w:p>
    <w:p w14:paraId="41628052" w14:textId="2440E670" w:rsidR="000D40A3" w:rsidRDefault="000D40A3" w:rsidP="0040563D">
      <w:pPr>
        <w:pStyle w:val="NoSpacing"/>
        <w:jc w:val="both"/>
        <w:rPr>
          <w:sz w:val="22"/>
          <w:szCs w:val="22"/>
        </w:rPr>
      </w:pPr>
      <w:r>
        <w:rPr>
          <w:sz w:val="22"/>
          <w:szCs w:val="22"/>
        </w:rPr>
        <w:t>Larry Barrick</w:t>
      </w:r>
      <w:r w:rsidR="0040563D">
        <w:rPr>
          <w:sz w:val="22"/>
          <w:szCs w:val="22"/>
        </w:rPr>
        <w:t xml:space="preserve"> mentioned </w:t>
      </w:r>
      <w:r w:rsidR="007C2DAD">
        <w:rPr>
          <w:sz w:val="22"/>
          <w:szCs w:val="22"/>
        </w:rPr>
        <w:t xml:space="preserve">that </w:t>
      </w:r>
      <w:r w:rsidR="0040563D">
        <w:rPr>
          <w:sz w:val="22"/>
          <w:szCs w:val="22"/>
        </w:rPr>
        <w:t xml:space="preserve">the planning committee for the Cumberland County Association </w:t>
      </w:r>
      <w:r w:rsidR="007B292F">
        <w:rPr>
          <w:sz w:val="22"/>
          <w:szCs w:val="22"/>
        </w:rPr>
        <w:t xml:space="preserve">of Township Officials Convention would like to have input from the members as to </w:t>
      </w:r>
      <w:r w:rsidR="00CC1CF4">
        <w:rPr>
          <w:sz w:val="22"/>
          <w:szCs w:val="22"/>
        </w:rPr>
        <w:t>whether</w:t>
      </w:r>
      <w:r w:rsidR="007B292F">
        <w:rPr>
          <w:sz w:val="22"/>
          <w:szCs w:val="22"/>
        </w:rPr>
        <w:t xml:space="preserve"> the convention should be </w:t>
      </w:r>
      <w:r w:rsidR="007B292F">
        <w:rPr>
          <w:sz w:val="22"/>
          <w:szCs w:val="22"/>
        </w:rPr>
        <w:lastRenderedPageBreak/>
        <w:t>held this year.  Larry said the vendor participation in the event is minimal.  Marcus (South Newton Township) thought it would be best to skip a year.  Gary (Penn Township), Wayne (West Pennsboro Township), and Pat (Cooke Township) all agreed skipping a year would be for the best, especially if we would be required to wear masks.</w:t>
      </w:r>
    </w:p>
    <w:p w14:paraId="08E6F58F" w14:textId="1F671BFC" w:rsidR="00981175" w:rsidRPr="0054392F" w:rsidRDefault="00981175" w:rsidP="00C47EB8">
      <w:pPr>
        <w:pStyle w:val="NoSpacing"/>
        <w:jc w:val="both"/>
        <w:rPr>
          <w:sz w:val="22"/>
          <w:szCs w:val="22"/>
        </w:rPr>
      </w:pPr>
    </w:p>
    <w:p w14:paraId="286D21B8" w14:textId="3A3DD597"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0D40A3">
        <w:rPr>
          <w:sz w:val="22"/>
          <w:szCs w:val="22"/>
        </w:rPr>
        <w:t>3</w:t>
      </w:r>
      <w:r w:rsidR="00FF3FCE">
        <w:rPr>
          <w:sz w:val="22"/>
          <w:szCs w:val="22"/>
        </w:rPr>
        <w:t>1</w:t>
      </w:r>
      <w:r w:rsidR="000D40A3">
        <w:rPr>
          <w:sz w:val="22"/>
          <w:szCs w:val="22"/>
        </w:rPr>
        <w:t xml:space="preserve"> </w:t>
      </w:r>
      <w:r w:rsidRPr="0054392F">
        <w:rPr>
          <w:sz w:val="22"/>
          <w:szCs w:val="22"/>
        </w:rPr>
        <w:t xml:space="preserve">p.m. on a </w:t>
      </w:r>
      <w:r w:rsidR="00FF3FCE">
        <w:rPr>
          <w:sz w:val="22"/>
          <w:szCs w:val="22"/>
        </w:rPr>
        <w:t>Myers/Sangialosi</w:t>
      </w:r>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6625265E" w:rsidR="009B5C48" w:rsidRPr="0054392F" w:rsidRDefault="00856111" w:rsidP="00D03BE9">
      <w:pPr>
        <w:tabs>
          <w:tab w:val="left" w:pos="5025"/>
        </w:tabs>
        <w:jc w:val="both"/>
        <w:rPr>
          <w:sz w:val="22"/>
          <w:szCs w:val="22"/>
        </w:rPr>
      </w:pPr>
      <w:r>
        <w:rPr>
          <w:sz w:val="22"/>
          <w:szCs w:val="22"/>
        </w:rPr>
        <w:t>Ju</w:t>
      </w:r>
      <w:r w:rsidR="004C0B4F">
        <w:rPr>
          <w:sz w:val="22"/>
          <w:szCs w:val="22"/>
        </w:rPr>
        <w:t>ly 13</w:t>
      </w:r>
      <w:r w:rsidR="007023A5">
        <w:rPr>
          <w:sz w:val="22"/>
          <w:szCs w:val="22"/>
        </w:rPr>
        <w:t>,</w:t>
      </w:r>
      <w:r w:rsidR="00CC6C04">
        <w:rPr>
          <w:sz w:val="22"/>
          <w:szCs w:val="22"/>
        </w:rPr>
        <w:t xml:space="preserve"> </w:t>
      </w:r>
      <w:r w:rsidR="007023A5">
        <w:rPr>
          <w:sz w:val="22"/>
          <w:szCs w:val="22"/>
        </w:rPr>
        <w:t>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046192DC" w14:textId="1031BC91" w:rsidR="00FC3F21" w:rsidRDefault="00FC3F21" w:rsidP="00BB6D3B">
      <w:pPr>
        <w:tabs>
          <w:tab w:val="left" w:pos="5025"/>
        </w:tabs>
        <w:jc w:val="both"/>
        <w:rPr>
          <w:sz w:val="20"/>
          <w:szCs w:val="20"/>
        </w:rPr>
      </w:pPr>
      <w:r>
        <w:rPr>
          <w:sz w:val="20"/>
          <w:szCs w:val="20"/>
        </w:rPr>
        <w:t>Derek Snyder, 193</w:t>
      </w:r>
      <w:r w:rsidRPr="00FC3F21">
        <w:rPr>
          <w:sz w:val="20"/>
          <w:szCs w:val="20"/>
          <w:vertAlign w:val="superscript"/>
        </w:rPr>
        <w:t>rd</w:t>
      </w:r>
      <w:r>
        <w:rPr>
          <w:sz w:val="20"/>
          <w:szCs w:val="20"/>
        </w:rPr>
        <w:t xml:space="preserve"> District</w:t>
      </w:r>
    </w:p>
    <w:p w14:paraId="29CB581B" w14:textId="22787DBD" w:rsidR="00FC3F21" w:rsidRDefault="00FF3FCE" w:rsidP="00BB6D3B">
      <w:pPr>
        <w:tabs>
          <w:tab w:val="left" w:pos="5025"/>
        </w:tabs>
        <w:jc w:val="both"/>
        <w:rPr>
          <w:sz w:val="20"/>
          <w:szCs w:val="20"/>
        </w:rPr>
      </w:pPr>
      <w:r>
        <w:rPr>
          <w:sz w:val="20"/>
          <w:szCs w:val="20"/>
        </w:rPr>
        <w:t>Shane Shuma</w:t>
      </w:r>
      <w:r w:rsidR="00FC3F21">
        <w:rPr>
          <w:sz w:val="20"/>
          <w:szCs w:val="20"/>
        </w:rPr>
        <w:t>, 199</w:t>
      </w:r>
      <w:r w:rsidR="00FC3F21" w:rsidRPr="00FC3F21">
        <w:rPr>
          <w:sz w:val="20"/>
          <w:szCs w:val="20"/>
          <w:vertAlign w:val="superscript"/>
        </w:rPr>
        <w:t>th</w:t>
      </w:r>
      <w:r w:rsidR="00FC3F21">
        <w:rPr>
          <w:sz w:val="20"/>
          <w:szCs w:val="20"/>
        </w:rPr>
        <w:t xml:space="preserve"> District</w:t>
      </w:r>
    </w:p>
    <w:p w14:paraId="7D27F879" w14:textId="2E4BB77F" w:rsidR="007023A5" w:rsidRDefault="00FC3F21" w:rsidP="00BB6D3B">
      <w:pPr>
        <w:tabs>
          <w:tab w:val="left" w:pos="5025"/>
        </w:tabs>
        <w:jc w:val="both"/>
        <w:rPr>
          <w:sz w:val="20"/>
          <w:szCs w:val="20"/>
        </w:rPr>
      </w:pPr>
      <w:r>
        <w:rPr>
          <w:sz w:val="20"/>
          <w:szCs w:val="20"/>
        </w:rPr>
        <w:t>Madison Barrick</w:t>
      </w:r>
      <w:r w:rsidR="007023A5">
        <w:rPr>
          <w:sz w:val="20"/>
          <w:szCs w:val="20"/>
        </w:rPr>
        <w:t>, Big Spring School District</w:t>
      </w:r>
    </w:p>
    <w:p w14:paraId="30B5A3DA" w14:textId="638EDBF5" w:rsidR="0097151B" w:rsidRDefault="00FF3FCE" w:rsidP="00BB6D3B">
      <w:pPr>
        <w:tabs>
          <w:tab w:val="left" w:pos="5025"/>
        </w:tabs>
        <w:jc w:val="both"/>
        <w:rPr>
          <w:sz w:val="20"/>
          <w:szCs w:val="20"/>
        </w:rPr>
      </w:pPr>
      <w:r>
        <w:rPr>
          <w:sz w:val="20"/>
          <w:szCs w:val="20"/>
        </w:rPr>
        <w:t>Kirk Stoner, Cumberla</w:t>
      </w:r>
      <w:r w:rsidR="0097151B" w:rsidRPr="0054392F">
        <w:rPr>
          <w:sz w:val="20"/>
          <w:szCs w:val="20"/>
        </w:rPr>
        <w:t xml:space="preserve">nd County </w:t>
      </w:r>
      <w:r>
        <w:rPr>
          <w:sz w:val="20"/>
          <w:szCs w:val="20"/>
        </w:rPr>
        <w:t>Planning</w:t>
      </w:r>
    </w:p>
    <w:p w14:paraId="4FC5974A" w14:textId="3FDAB279" w:rsidR="00FC3F21" w:rsidRPr="0054392F" w:rsidRDefault="00FF3FCE" w:rsidP="00BB6D3B">
      <w:pPr>
        <w:tabs>
          <w:tab w:val="left" w:pos="5025"/>
        </w:tabs>
        <w:jc w:val="both"/>
        <w:rPr>
          <w:sz w:val="20"/>
          <w:szCs w:val="20"/>
        </w:rPr>
      </w:pPr>
      <w:r>
        <w:rPr>
          <w:sz w:val="20"/>
          <w:szCs w:val="20"/>
        </w:rPr>
        <w:t>Pat Sangialosi, Cooke Township</w:t>
      </w:r>
    </w:p>
    <w:p w14:paraId="27217D8E" w14:textId="16293797" w:rsidR="007410A7" w:rsidRDefault="00FC3F21" w:rsidP="00BB6D3B">
      <w:pPr>
        <w:tabs>
          <w:tab w:val="left" w:pos="5025"/>
        </w:tabs>
        <w:jc w:val="both"/>
        <w:rPr>
          <w:sz w:val="20"/>
          <w:szCs w:val="20"/>
        </w:rPr>
      </w:pPr>
      <w:r>
        <w:rPr>
          <w:sz w:val="20"/>
          <w:szCs w:val="20"/>
        </w:rPr>
        <w:t>Larr</w:t>
      </w:r>
      <w:r w:rsidR="0097151B" w:rsidRPr="0054392F">
        <w:rPr>
          <w:sz w:val="20"/>
          <w:szCs w:val="20"/>
        </w:rPr>
        <w:t>y Barrick, Dickinson Township</w:t>
      </w:r>
    </w:p>
    <w:p w14:paraId="4CC084B0" w14:textId="464657DF" w:rsidR="00FC3F21" w:rsidRDefault="00FC3F21" w:rsidP="00BB6D3B">
      <w:pPr>
        <w:tabs>
          <w:tab w:val="left" w:pos="5025"/>
        </w:tabs>
        <w:jc w:val="both"/>
        <w:rPr>
          <w:sz w:val="20"/>
          <w:szCs w:val="20"/>
        </w:rPr>
      </w:pPr>
      <w:r>
        <w:rPr>
          <w:sz w:val="20"/>
          <w:szCs w:val="20"/>
        </w:rPr>
        <w:t>Sara Rhine, Newburg Borough</w:t>
      </w:r>
    </w:p>
    <w:p w14:paraId="13A5F2D0" w14:textId="65BCC426" w:rsidR="00FF3FCE" w:rsidRDefault="00FF3FCE" w:rsidP="00BB6D3B">
      <w:pPr>
        <w:tabs>
          <w:tab w:val="left" w:pos="5025"/>
        </w:tabs>
        <w:jc w:val="both"/>
        <w:rPr>
          <w:sz w:val="20"/>
          <w:szCs w:val="20"/>
        </w:rPr>
      </w:pPr>
      <w:r>
        <w:rPr>
          <w:sz w:val="20"/>
          <w:szCs w:val="20"/>
        </w:rPr>
        <w:t>Mike Croutch, Newville Borough</w:t>
      </w:r>
    </w:p>
    <w:p w14:paraId="53D2E5DF" w14:textId="125B4BBE" w:rsidR="00FC3F21" w:rsidRPr="0054392F" w:rsidRDefault="00CC6C04" w:rsidP="0092651B">
      <w:pPr>
        <w:tabs>
          <w:tab w:val="left" w:pos="5025"/>
        </w:tabs>
        <w:jc w:val="both"/>
        <w:rPr>
          <w:sz w:val="20"/>
          <w:szCs w:val="20"/>
        </w:rPr>
      </w:pPr>
      <w:r>
        <w:rPr>
          <w:sz w:val="20"/>
          <w:szCs w:val="20"/>
        </w:rPr>
        <w:t>Mike Gutshall</w:t>
      </w:r>
      <w:r w:rsidR="007F0605" w:rsidRPr="0054392F">
        <w:rPr>
          <w:sz w:val="20"/>
          <w:szCs w:val="20"/>
        </w:rPr>
        <w:t>, North Newton Township</w:t>
      </w:r>
    </w:p>
    <w:p w14:paraId="578882FE" w14:textId="298C0CAC" w:rsidR="00491F2D" w:rsidRPr="0054392F" w:rsidRDefault="007E4C18" w:rsidP="00144D48">
      <w:pPr>
        <w:tabs>
          <w:tab w:val="left" w:pos="5025"/>
        </w:tabs>
        <w:jc w:val="both"/>
        <w:rPr>
          <w:sz w:val="20"/>
          <w:szCs w:val="20"/>
        </w:rPr>
      </w:pPr>
      <w:r w:rsidRPr="0054392F">
        <w:rPr>
          <w:sz w:val="20"/>
          <w:szCs w:val="20"/>
        </w:rPr>
        <w:t>Gary Martin</w:t>
      </w:r>
      <w:r w:rsidR="004D4B41" w:rsidRPr="0054392F">
        <w:rPr>
          <w:sz w:val="20"/>
          <w:szCs w:val="20"/>
        </w:rPr>
        <w:t xml:space="preserve">, Penn </w:t>
      </w:r>
      <w:r w:rsidR="00FF3FCE">
        <w:rPr>
          <w:sz w:val="20"/>
          <w:szCs w:val="20"/>
        </w:rPr>
        <w:t>Township</w:t>
      </w:r>
    </w:p>
    <w:p w14:paraId="29311AAD" w14:textId="29C95216" w:rsidR="00C1568D" w:rsidRPr="0054392F" w:rsidRDefault="00CC6C04" w:rsidP="00144D48">
      <w:pPr>
        <w:tabs>
          <w:tab w:val="left" w:pos="5025"/>
        </w:tabs>
        <w:jc w:val="both"/>
        <w:rPr>
          <w:sz w:val="20"/>
          <w:szCs w:val="20"/>
        </w:rPr>
      </w:pPr>
      <w:r>
        <w:rPr>
          <w:sz w:val="20"/>
          <w:szCs w:val="20"/>
        </w:rPr>
        <w:t>Wayne Myers</w:t>
      </w:r>
      <w:r w:rsidR="00C1568D" w:rsidRPr="0054392F">
        <w:rPr>
          <w:sz w:val="20"/>
          <w:szCs w:val="20"/>
        </w:rPr>
        <w:t>, West Pennsboro Township</w:t>
      </w:r>
    </w:p>
    <w:p w14:paraId="32CB6B44" w14:textId="6755D9BB" w:rsidR="00543E61" w:rsidRPr="0054392F" w:rsidRDefault="00FF3FCE" w:rsidP="00407A7B">
      <w:pPr>
        <w:tabs>
          <w:tab w:val="left" w:pos="5025"/>
        </w:tabs>
        <w:jc w:val="both"/>
        <w:rPr>
          <w:sz w:val="20"/>
          <w:szCs w:val="20"/>
        </w:rPr>
      </w:pPr>
      <w:r>
        <w:rPr>
          <w:sz w:val="20"/>
          <w:szCs w:val="20"/>
        </w:rPr>
        <w:t>Ron Yoffee</w:t>
      </w:r>
      <w:r w:rsidR="00543E61" w:rsidRPr="0054392F">
        <w:rPr>
          <w:sz w:val="20"/>
          <w:szCs w:val="20"/>
        </w:rPr>
        <w:t>, MDIA</w:t>
      </w:r>
    </w:p>
    <w:p w14:paraId="0AF1BCF8" w14:textId="16413EE4" w:rsidR="00543E61" w:rsidRPr="0054392F" w:rsidRDefault="00491F2D" w:rsidP="00543E61">
      <w:pPr>
        <w:tabs>
          <w:tab w:val="left" w:pos="5025"/>
        </w:tabs>
        <w:jc w:val="both"/>
        <w:rPr>
          <w:sz w:val="20"/>
          <w:szCs w:val="20"/>
        </w:rPr>
      </w:pPr>
      <w:r>
        <w:rPr>
          <w:sz w:val="20"/>
          <w:szCs w:val="20"/>
        </w:rPr>
        <w:t>Marcus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5F5C2" w14:textId="77777777" w:rsidR="007F5578" w:rsidRDefault="007F5578" w:rsidP="00F01481">
      <w:r>
        <w:separator/>
      </w:r>
    </w:p>
  </w:endnote>
  <w:endnote w:type="continuationSeparator" w:id="0">
    <w:p w14:paraId="333C7197" w14:textId="77777777" w:rsidR="007F5578" w:rsidRDefault="007F5578"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76ACA785" w:rsidR="00FF3FCE" w:rsidRDefault="00FF3FCE" w:rsidP="006615C7">
    <w:pPr>
      <w:pStyle w:val="Footer"/>
      <w:pBdr>
        <w:top w:val="thinThickSmallGap" w:sz="24" w:space="0" w:color="622423" w:themeColor="accent2" w:themeShade="7F"/>
      </w:pBdr>
    </w:pPr>
    <w:r>
      <w:rPr>
        <w:rFonts w:asciiTheme="majorHAnsi" w:hAnsiTheme="majorHAnsi"/>
      </w:rPr>
      <w:t>WCCOG Ju</w:t>
    </w:r>
    <w:r w:rsidR="004C0B4F">
      <w:rPr>
        <w:rFonts w:asciiTheme="majorHAnsi" w:hAnsiTheme="majorHAnsi"/>
      </w:rPr>
      <w:t>ly 13</w:t>
    </w:r>
    <w:r>
      <w:rPr>
        <w:rFonts w:asciiTheme="majorHAnsi" w:hAnsiTheme="majorHAnsi"/>
      </w:rPr>
      <w:t xml:space="preserve">, 2020                                                                                                    Page </w:t>
    </w:r>
    <w:r>
      <w:fldChar w:fldCharType="begin"/>
    </w:r>
    <w:r>
      <w:instrText xml:space="preserve"> PAGE   \* MERGEFORMAT </w:instrText>
    </w:r>
    <w:r>
      <w:fldChar w:fldCharType="separate"/>
    </w:r>
    <w:r w:rsidR="00137566" w:rsidRPr="00137566">
      <w:rPr>
        <w:rFonts w:asciiTheme="majorHAnsi" w:hAnsiTheme="majorHAnsi"/>
        <w:noProof/>
      </w:rPr>
      <w:t>2</w:t>
    </w:r>
    <w:r>
      <w:rPr>
        <w:rFonts w:asciiTheme="majorHAnsi" w:hAnsiTheme="majorHAnsi"/>
        <w:noProof/>
      </w:rPr>
      <w:fldChar w:fldCharType="end"/>
    </w:r>
    <w:r>
      <w:t xml:space="preserve"> of 3</w:t>
    </w:r>
  </w:p>
  <w:p w14:paraId="1C72AA04" w14:textId="77777777" w:rsidR="00FF3FCE" w:rsidRPr="00944199" w:rsidRDefault="00FF3FCE" w:rsidP="006615C7">
    <w:pPr>
      <w:pStyle w:val="Footer"/>
      <w:pBdr>
        <w:top w:val="thinThickSmallGap" w:sz="24" w:space="0" w:color="622423" w:themeColor="accent2" w:themeShade="7F"/>
      </w:pBdr>
      <w:rPr>
        <w:rFonts w:asciiTheme="majorHAnsi" w:hAnsiTheme="majorHAnsi"/>
      </w:rPr>
    </w:pPr>
  </w:p>
  <w:p w14:paraId="2A695C16" w14:textId="77777777" w:rsidR="00FF3FCE" w:rsidRDefault="00FF3FCE" w:rsidP="006615C7">
    <w:pPr>
      <w:pStyle w:val="Footer"/>
      <w:pBdr>
        <w:top w:val="thinThickSmallGap" w:sz="24" w:space="0" w:color="622423" w:themeColor="accent2" w:themeShade="7F"/>
      </w:pBdr>
    </w:pPr>
  </w:p>
  <w:p w14:paraId="26FE82FF" w14:textId="77777777" w:rsidR="00FF3FCE" w:rsidRDefault="00FF3FCE" w:rsidP="006615C7">
    <w:pPr>
      <w:pStyle w:val="Footer"/>
      <w:pBdr>
        <w:top w:val="thinThickSmallGap" w:sz="24" w:space="0" w:color="622423" w:themeColor="accent2" w:themeShade="7F"/>
      </w:pBdr>
    </w:pPr>
  </w:p>
  <w:p w14:paraId="0CF443A9" w14:textId="77777777" w:rsidR="00FF3FCE" w:rsidRDefault="00FF3FCE" w:rsidP="006615C7">
    <w:pPr>
      <w:pStyle w:val="Footer"/>
      <w:pBdr>
        <w:top w:val="thinThickSmallGap" w:sz="24" w:space="0" w:color="622423" w:themeColor="accent2" w:themeShade="7F"/>
      </w:pBdr>
      <w:rPr>
        <w:rFonts w:asciiTheme="majorHAnsi" w:hAnsiTheme="majorHAnsi"/>
      </w:rPr>
    </w:pPr>
  </w:p>
  <w:p w14:paraId="11D467C4" w14:textId="77777777" w:rsidR="00FF3FCE" w:rsidRDefault="00FF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9E0B" w14:textId="77777777" w:rsidR="007F5578" w:rsidRDefault="007F5578" w:rsidP="00F01481">
      <w:r>
        <w:separator/>
      </w:r>
    </w:p>
  </w:footnote>
  <w:footnote w:type="continuationSeparator" w:id="0">
    <w:p w14:paraId="7B3BB500" w14:textId="77777777" w:rsidR="007F5578" w:rsidRDefault="007F5578"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F3FCE" w:rsidRDefault="00FF3FC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87BCD"/>
    <w:rsid w:val="00090094"/>
    <w:rsid w:val="00090285"/>
    <w:rsid w:val="0009042A"/>
    <w:rsid w:val="00090550"/>
    <w:rsid w:val="0009159A"/>
    <w:rsid w:val="0009161A"/>
    <w:rsid w:val="00091FB4"/>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40A3"/>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17369"/>
    <w:rsid w:val="00120FE0"/>
    <w:rsid w:val="00121DAE"/>
    <w:rsid w:val="0012204B"/>
    <w:rsid w:val="00122257"/>
    <w:rsid w:val="0012238C"/>
    <w:rsid w:val="00122660"/>
    <w:rsid w:val="00122C8C"/>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25A3"/>
    <w:rsid w:val="00132F41"/>
    <w:rsid w:val="001337CC"/>
    <w:rsid w:val="00133AB5"/>
    <w:rsid w:val="001349CD"/>
    <w:rsid w:val="00134E3E"/>
    <w:rsid w:val="001358CB"/>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0DDD"/>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3A9"/>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A0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355F"/>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6EE5"/>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4C9"/>
    <w:rsid w:val="00400E64"/>
    <w:rsid w:val="00400ED3"/>
    <w:rsid w:val="00400EDF"/>
    <w:rsid w:val="00401725"/>
    <w:rsid w:val="004019E6"/>
    <w:rsid w:val="00401CB7"/>
    <w:rsid w:val="004026C1"/>
    <w:rsid w:val="0040289D"/>
    <w:rsid w:val="004030B2"/>
    <w:rsid w:val="00403112"/>
    <w:rsid w:val="00403470"/>
    <w:rsid w:val="00404577"/>
    <w:rsid w:val="00404E23"/>
    <w:rsid w:val="0040563D"/>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4F"/>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66F9"/>
    <w:rsid w:val="004F67E7"/>
    <w:rsid w:val="005003BA"/>
    <w:rsid w:val="00500C5C"/>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267"/>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4A4B"/>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AC1"/>
    <w:rsid w:val="005F4BCC"/>
    <w:rsid w:val="005F4DC4"/>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C6C"/>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2A6"/>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1E08"/>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064"/>
    <w:rsid w:val="007A63FF"/>
    <w:rsid w:val="007A6B71"/>
    <w:rsid w:val="007A75A5"/>
    <w:rsid w:val="007A7712"/>
    <w:rsid w:val="007A79C0"/>
    <w:rsid w:val="007A7F80"/>
    <w:rsid w:val="007B0819"/>
    <w:rsid w:val="007B0BC5"/>
    <w:rsid w:val="007B1017"/>
    <w:rsid w:val="007B1777"/>
    <w:rsid w:val="007B1970"/>
    <w:rsid w:val="007B19FC"/>
    <w:rsid w:val="007B1EAA"/>
    <w:rsid w:val="007B292F"/>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2DAD"/>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5578"/>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2460"/>
    <w:rsid w:val="0084291D"/>
    <w:rsid w:val="0084294F"/>
    <w:rsid w:val="008432C1"/>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111"/>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943"/>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BFD"/>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29"/>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083"/>
    <w:rsid w:val="00A115C4"/>
    <w:rsid w:val="00A11A06"/>
    <w:rsid w:val="00A128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347"/>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980"/>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154"/>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6671"/>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2B84"/>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45FB"/>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0F64"/>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0DD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0C"/>
    <w:rsid w:val="00E961DD"/>
    <w:rsid w:val="00E96624"/>
    <w:rsid w:val="00E9685C"/>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3CD6"/>
    <w:rsid w:val="00F14314"/>
    <w:rsid w:val="00F14A34"/>
    <w:rsid w:val="00F1542B"/>
    <w:rsid w:val="00F16388"/>
    <w:rsid w:val="00F16947"/>
    <w:rsid w:val="00F16B9E"/>
    <w:rsid w:val="00F16F39"/>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3AC2"/>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141F"/>
    <w:rsid w:val="00FC20C2"/>
    <w:rsid w:val="00FC27D0"/>
    <w:rsid w:val="00FC3F21"/>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8E8"/>
    <w:rsid w:val="00FF2AF7"/>
    <w:rsid w:val="00FF2FB5"/>
    <w:rsid w:val="00FF30F9"/>
    <w:rsid w:val="00FF32A6"/>
    <w:rsid w:val="00FF369A"/>
    <w:rsid w:val="00FF3FCE"/>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C796-2B6A-4CC7-94CA-C3D55F7A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6</cp:revision>
  <cp:lastPrinted>2020-07-15T14:21:00Z</cp:lastPrinted>
  <dcterms:created xsi:type="dcterms:W3CDTF">2020-07-15T13:40:00Z</dcterms:created>
  <dcterms:modified xsi:type="dcterms:W3CDTF">2020-07-17T14:04:00Z</dcterms:modified>
</cp:coreProperties>
</file>