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1149EF7A" w:rsidR="00FD3529" w:rsidRPr="00C850A1" w:rsidRDefault="009C1327"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8D7D03">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54EE1412"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C84DBEB" w14:textId="125A58D8"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Minutes of</w:t>
      </w:r>
      <w:r w:rsidR="00EE6648">
        <w:rPr>
          <w:b/>
        </w:rPr>
        <w:t xml:space="preserve"> </w:t>
      </w:r>
      <w:r w:rsidR="000A5CE8">
        <w:rPr>
          <w:b/>
        </w:rPr>
        <w:t>November 9</w:t>
      </w:r>
      <w:r w:rsidR="00237360">
        <w:rPr>
          <w:b/>
        </w:rPr>
        <w:t>, 2020</w:t>
      </w:r>
    </w:p>
    <w:p w14:paraId="1FF596F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2BAE7933" w14:textId="77777777" w:rsidR="00DC41FA" w:rsidRPr="00016B99" w:rsidRDefault="00DC41FA" w:rsidP="00DC41FA">
      <w:pPr>
        <w:rPr>
          <w:sz w:val="22"/>
          <w:szCs w:val="22"/>
        </w:rPr>
      </w:pPr>
    </w:p>
    <w:p w14:paraId="5F6C54B8" w14:textId="5E953B16" w:rsidR="00810E82" w:rsidRPr="0054392F" w:rsidRDefault="00AE59A7" w:rsidP="005E7D09">
      <w:pPr>
        <w:tabs>
          <w:tab w:val="left" w:pos="5025"/>
        </w:tabs>
        <w:jc w:val="both"/>
        <w:rPr>
          <w:sz w:val="22"/>
          <w:szCs w:val="22"/>
        </w:rPr>
      </w:pPr>
      <w:r w:rsidRPr="0054392F">
        <w:rPr>
          <w:sz w:val="22"/>
          <w:szCs w:val="22"/>
        </w:rPr>
        <w:t>Larry Barrick</w:t>
      </w:r>
      <w:r w:rsidR="002B6549" w:rsidRPr="0054392F">
        <w:rPr>
          <w:sz w:val="22"/>
          <w:szCs w:val="22"/>
        </w:rPr>
        <w:t xml:space="preserve"> </w:t>
      </w:r>
      <w:r w:rsidR="00324E48" w:rsidRPr="0054392F">
        <w:rPr>
          <w:sz w:val="22"/>
          <w:szCs w:val="22"/>
        </w:rPr>
        <w:t>called the meeting to order at</w:t>
      </w:r>
      <w:r w:rsidR="0055699D" w:rsidRPr="0054392F">
        <w:rPr>
          <w:sz w:val="22"/>
          <w:szCs w:val="22"/>
        </w:rPr>
        <w:t xml:space="preserve"> 2:</w:t>
      </w:r>
      <w:r w:rsidR="00147DF6" w:rsidRPr="0054392F">
        <w:rPr>
          <w:sz w:val="22"/>
          <w:szCs w:val="22"/>
        </w:rPr>
        <w:t>0</w:t>
      </w:r>
      <w:r w:rsidR="00164745">
        <w:rPr>
          <w:sz w:val="22"/>
          <w:szCs w:val="22"/>
        </w:rPr>
        <w:t>1</w:t>
      </w:r>
      <w:r w:rsidR="00FE09E4" w:rsidRPr="0054392F">
        <w:rPr>
          <w:sz w:val="22"/>
          <w:szCs w:val="22"/>
        </w:rPr>
        <w:t xml:space="preserve"> </w:t>
      </w:r>
      <w:r w:rsidR="0037587F" w:rsidRPr="0054392F">
        <w:rPr>
          <w:sz w:val="22"/>
          <w:szCs w:val="22"/>
        </w:rPr>
        <w:t>p.m. with</w:t>
      </w:r>
      <w:r w:rsidR="006C79C4" w:rsidRPr="0054392F">
        <w:rPr>
          <w:sz w:val="22"/>
          <w:szCs w:val="22"/>
        </w:rPr>
        <w:t xml:space="preserve"> </w:t>
      </w:r>
      <w:r w:rsidR="00324E48" w:rsidRPr="0054392F">
        <w:rPr>
          <w:sz w:val="22"/>
          <w:szCs w:val="22"/>
        </w:rPr>
        <w:t>the Pledge</w:t>
      </w:r>
      <w:r w:rsidR="007D7613" w:rsidRPr="0054392F">
        <w:rPr>
          <w:sz w:val="22"/>
          <w:szCs w:val="22"/>
        </w:rPr>
        <w:t xml:space="preserve"> of Allegiance</w:t>
      </w:r>
      <w:r w:rsidR="00324E48" w:rsidRPr="0054392F">
        <w:rPr>
          <w:sz w:val="22"/>
          <w:szCs w:val="22"/>
        </w:rPr>
        <w:t>.</w:t>
      </w:r>
      <w:r w:rsidR="00E53861">
        <w:rPr>
          <w:sz w:val="22"/>
          <w:szCs w:val="22"/>
        </w:rPr>
        <w:t xml:space="preserve"> </w:t>
      </w:r>
    </w:p>
    <w:p w14:paraId="59FB03B7" w14:textId="77777777" w:rsidR="00810E82" w:rsidRPr="0054392F" w:rsidRDefault="00810E82" w:rsidP="005E7D09">
      <w:pPr>
        <w:tabs>
          <w:tab w:val="left" w:pos="5025"/>
        </w:tabs>
        <w:jc w:val="both"/>
        <w:rPr>
          <w:sz w:val="22"/>
          <w:szCs w:val="22"/>
        </w:rPr>
      </w:pPr>
    </w:p>
    <w:p w14:paraId="0DCA5A67" w14:textId="77777777" w:rsidR="00537E55" w:rsidRPr="0054392F" w:rsidRDefault="00286FD2" w:rsidP="005E7D09">
      <w:pPr>
        <w:tabs>
          <w:tab w:val="left" w:pos="3030"/>
        </w:tabs>
        <w:jc w:val="both"/>
        <w:rPr>
          <w:sz w:val="22"/>
          <w:szCs w:val="22"/>
        </w:rPr>
      </w:pPr>
      <w:r w:rsidRPr="0054392F">
        <w:rPr>
          <w:sz w:val="22"/>
          <w:szCs w:val="22"/>
        </w:rPr>
        <w:t>CITIZENS</w:t>
      </w:r>
      <w:r w:rsidR="007E1A31" w:rsidRPr="0054392F">
        <w:rPr>
          <w:sz w:val="22"/>
          <w:szCs w:val="22"/>
        </w:rPr>
        <w:t>’</w:t>
      </w:r>
      <w:r w:rsidRPr="0054392F">
        <w:rPr>
          <w:sz w:val="22"/>
          <w:szCs w:val="22"/>
        </w:rPr>
        <w:t xml:space="preserve"> COMMENTS</w:t>
      </w:r>
    </w:p>
    <w:p w14:paraId="26FAC982" w14:textId="77777777" w:rsidR="002C1C1D" w:rsidRPr="0054392F" w:rsidRDefault="002C1C1D" w:rsidP="005E7D09">
      <w:pPr>
        <w:tabs>
          <w:tab w:val="left" w:pos="3030"/>
        </w:tabs>
        <w:jc w:val="both"/>
        <w:rPr>
          <w:sz w:val="22"/>
          <w:szCs w:val="22"/>
        </w:rPr>
      </w:pPr>
    </w:p>
    <w:p w14:paraId="7E113A84" w14:textId="311A8533" w:rsidR="00447B66" w:rsidRPr="0054392F" w:rsidRDefault="00537E55" w:rsidP="005E7D09">
      <w:pPr>
        <w:tabs>
          <w:tab w:val="left" w:pos="3030"/>
        </w:tabs>
        <w:jc w:val="both"/>
        <w:rPr>
          <w:sz w:val="22"/>
          <w:szCs w:val="22"/>
        </w:rPr>
      </w:pPr>
      <w:r w:rsidRPr="0054392F">
        <w:rPr>
          <w:sz w:val="22"/>
          <w:szCs w:val="22"/>
        </w:rPr>
        <w:t>SPEAKERS</w:t>
      </w:r>
      <w:r w:rsidR="00963D22" w:rsidRPr="0054392F">
        <w:rPr>
          <w:sz w:val="22"/>
          <w:szCs w:val="22"/>
        </w:rPr>
        <w:t xml:space="preserve"> </w:t>
      </w:r>
    </w:p>
    <w:p w14:paraId="468289AB" w14:textId="77777777" w:rsidR="0050547B" w:rsidRPr="0054392F" w:rsidRDefault="0050547B" w:rsidP="005E7D09">
      <w:pPr>
        <w:tabs>
          <w:tab w:val="left" w:pos="3030"/>
        </w:tabs>
        <w:jc w:val="both"/>
        <w:rPr>
          <w:sz w:val="22"/>
          <w:szCs w:val="22"/>
        </w:rPr>
      </w:pPr>
    </w:p>
    <w:p w14:paraId="4ED5AD54" w14:textId="77777777" w:rsidR="003C5E43" w:rsidRPr="0054392F" w:rsidRDefault="003C5E43" w:rsidP="005E7D09">
      <w:pPr>
        <w:tabs>
          <w:tab w:val="left" w:pos="5025"/>
        </w:tabs>
        <w:jc w:val="both"/>
        <w:rPr>
          <w:sz w:val="22"/>
          <w:szCs w:val="22"/>
        </w:rPr>
      </w:pPr>
      <w:r w:rsidRPr="0054392F">
        <w:rPr>
          <w:sz w:val="22"/>
          <w:szCs w:val="22"/>
        </w:rPr>
        <w:t>APPROVAL OF MINUTES</w:t>
      </w:r>
    </w:p>
    <w:p w14:paraId="76674083" w14:textId="06F1DB85" w:rsidR="00677CAF" w:rsidRPr="0054392F" w:rsidRDefault="00631188" w:rsidP="00631188">
      <w:pPr>
        <w:tabs>
          <w:tab w:val="left" w:pos="5025"/>
        </w:tabs>
        <w:jc w:val="both"/>
        <w:rPr>
          <w:sz w:val="22"/>
          <w:szCs w:val="22"/>
        </w:rPr>
      </w:pPr>
      <w:r w:rsidRPr="0054392F">
        <w:rPr>
          <w:sz w:val="22"/>
          <w:szCs w:val="22"/>
        </w:rPr>
        <w:t xml:space="preserve">The minutes </w:t>
      </w:r>
      <w:r w:rsidR="00005862" w:rsidRPr="0054392F">
        <w:rPr>
          <w:sz w:val="22"/>
          <w:szCs w:val="22"/>
        </w:rPr>
        <w:t xml:space="preserve">of </w:t>
      </w:r>
      <w:r w:rsidR="008B6E17">
        <w:rPr>
          <w:sz w:val="22"/>
          <w:szCs w:val="22"/>
        </w:rPr>
        <w:t>October 12</w:t>
      </w:r>
      <w:r w:rsidR="00091513">
        <w:rPr>
          <w:sz w:val="22"/>
          <w:szCs w:val="22"/>
        </w:rPr>
        <w:t>, 2020</w:t>
      </w:r>
      <w:r w:rsidRPr="0054392F">
        <w:rPr>
          <w:sz w:val="22"/>
          <w:szCs w:val="22"/>
        </w:rPr>
        <w:t xml:space="preserve"> were approved on </w:t>
      </w:r>
      <w:r w:rsidR="009C7698" w:rsidRPr="0054392F">
        <w:rPr>
          <w:sz w:val="22"/>
          <w:szCs w:val="22"/>
        </w:rPr>
        <w:t>a</w:t>
      </w:r>
      <w:r w:rsidR="00091513">
        <w:rPr>
          <w:sz w:val="22"/>
          <w:szCs w:val="22"/>
        </w:rPr>
        <w:t xml:space="preserve"> </w:t>
      </w:r>
      <w:r w:rsidR="00164745">
        <w:rPr>
          <w:sz w:val="22"/>
          <w:szCs w:val="22"/>
        </w:rPr>
        <w:t>Sangialosi/</w:t>
      </w:r>
      <w:r w:rsidR="008B6E17">
        <w:rPr>
          <w:sz w:val="22"/>
          <w:szCs w:val="22"/>
        </w:rPr>
        <w:t>Kerr</w:t>
      </w:r>
      <w:r w:rsidR="00FB4925" w:rsidRPr="0054392F">
        <w:rPr>
          <w:sz w:val="22"/>
          <w:szCs w:val="22"/>
        </w:rPr>
        <w:t xml:space="preserve"> </w:t>
      </w:r>
      <w:r w:rsidR="00B36C77" w:rsidRPr="0054392F">
        <w:rPr>
          <w:sz w:val="22"/>
          <w:szCs w:val="22"/>
        </w:rPr>
        <w:t>motion</w:t>
      </w:r>
      <w:r w:rsidR="00135F57" w:rsidRPr="0054392F">
        <w:rPr>
          <w:sz w:val="22"/>
          <w:szCs w:val="22"/>
        </w:rPr>
        <w:t>.</w:t>
      </w:r>
      <w:r w:rsidR="00FB4925" w:rsidRPr="0054392F">
        <w:rPr>
          <w:sz w:val="22"/>
          <w:szCs w:val="22"/>
        </w:rPr>
        <w:t xml:space="preserve">  </w:t>
      </w:r>
    </w:p>
    <w:p w14:paraId="7222C8FD" w14:textId="0EEEBD94" w:rsidR="00272B7E" w:rsidRPr="0054392F" w:rsidRDefault="00A12806" w:rsidP="005E7D09">
      <w:pPr>
        <w:tabs>
          <w:tab w:val="left" w:pos="5025"/>
        </w:tabs>
        <w:jc w:val="both"/>
        <w:rPr>
          <w:sz w:val="22"/>
          <w:szCs w:val="22"/>
        </w:rPr>
      </w:pPr>
      <w:r>
        <w:rPr>
          <w:sz w:val="22"/>
          <w:szCs w:val="22"/>
        </w:rPr>
        <w:t xml:space="preserve"> </w:t>
      </w:r>
    </w:p>
    <w:p w14:paraId="3B85853A" w14:textId="77777777" w:rsidR="00286FD2" w:rsidRPr="0054392F" w:rsidRDefault="00286FD2" w:rsidP="005E7D09">
      <w:pPr>
        <w:tabs>
          <w:tab w:val="left" w:pos="5025"/>
        </w:tabs>
        <w:jc w:val="both"/>
        <w:rPr>
          <w:sz w:val="22"/>
          <w:szCs w:val="22"/>
        </w:rPr>
      </w:pPr>
      <w:r w:rsidRPr="0054392F">
        <w:rPr>
          <w:sz w:val="22"/>
          <w:szCs w:val="22"/>
        </w:rPr>
        <w:t>ADMINISTRATOR’S REPORT</w:t>
      </w:r>
    </w:p>
    <w:p w14:paraId="0C54CA88" w14:textId="2F442FB9" w:rsidR="00F13515" w:rsidRPr="00D37906" w:rsidRDefault="007844B0" w:rsidP="005E7D09">
      <w:pPr>
        <w:tabs>
          <w:tab w:val="left" w:pos="5025"/>
        </w:tabs>
        <w:jc w:val="both"/>
        <w:rPr>
          <w:sz w:val="22"/>
          <w:szCs w:val="22"/>
        </w:rPr>
      </w:pPr>
      <w:r w:rsidRPr="00D37906">
        <w:rPr>
          <w:sz w:val="22"/>
          <w:szCs w:val="22"/>
        </w:rPr>
        <w:t xml:space="preserve">The </w:t>
      </w:r>
      <w:r w:rsidR="008B6E17">
        <w:rPr>
          <w:sz w:val="22"/>
          <w:szCs w:val="22"/>
        </w:rPr>
        <w:t>October 31</w:t>
      </w:r>
      <w:r w:rsidR="00CC6C04" w:rsidRPr="00D37906">
        <w:rPr>
          <w:sz w:val="22"/>
          <w:szCs w:val="22"/>
        </w:rPr>
        <w:t>, 2020</w:t>
      </w:r>
      <w:r w:rsidR="00484FDC" w:rsidRPr="00D37906">
        <w:rPr>
          <w:sz w:val="22"/>
          <w:szCs w:val="22"/>
        </w:rPr>
        <w:t xml:space="preserve"> </w:t>
      </w:r>
      <w:r w:rsidR="007D0E72" w:rsidRPr="00D37906">
        <w:rPr>
          <w:sz w:val="22"/>
          <w:szCs w:val="22"/>
        </w:rPr>
        <w:t xml:space="preserve">bank </w:t>
      </w:r>
      <w:r w:rsidR="00484FDC" w:rsidRPr="00D37906">
        <w:rPr>
          <w:sz w:val="22"/>
          <w:szCs w:val="22"/>
        </w:rPr>
        <w:t>bala</w:t>
      </w:r>
      <w:r w:rsidR="00D116ED" w:rsidRPr="00D37906">
        <w:rPr>
          <w:sz w:val="22"/>
          <w:szCs w:val="22"/>
        </w:rPr>
        <w:t>nces were as follows: Checking $</w:t>
      </w:r>
      <w:r w:rsidR="008B6E17">
        <w:rPr>
          <w:sz w:val="22"/>
          <w:szCs w:val="22"/>
        </w:rPr>
        <w:t>2,916.36</w:t>
      </w:r>
      <w:r w:rsidR="00330B73" w:rsidRPr="00D37906">
        <w:rPr>
          <w:sz w:val="22"/>
          <w:szCs w:val="22"/>
        </w:rPr>
        <w:t xml:space="preserve"> </w:t>
      </w:r>
      <w:r w:rsidR="00484FDC" w:rsidRPr="00D37906">
        <w:rPr>
          <w:sz w:val="22"/>
          <w:szCs w:val="22"/>
        </w:rPr>
        <w:t>Savings $</w:t>
      </w:r>
      <w:r w:rsidR="00005862" w:rsidRPr="00D37906">
        <w:rPr>
          <w:sz w:val="22"/>
          <w:szCs w:val="22"/>
        </w:rPr>
        <w:t>30,5</w:t>
      </w:r>
      <w:r w:rsidR="00164745">
        <w:rPr>
          <w:sz w:val="22"/>
          <w:szCs w:val="22"/>
        </w:rPr>
        <w:t>52.56</w:t>
      </w:r>
      <w:r w:rsidR="005936DF" w:rsidRPr="00D37906">
        <w:rPr>
          <w:sz w:val="22"/>
          <w:szCs w:val="22"/>
        </w:rPr>
        <w:t xml:space="preserve"> </w:t>
      </w:r>
      <w:r w:rsidR="00A44345" w:rsidRPr="00D37906">
        <w:rPr>
          <w:sz w:val="22"/>
          <w:szCs w:val="22"/>
        </w:rPr>
        <w:t>and Regional Code MMA $</w:t>
      </w:r>
      <w:r w:rsidR="008B6E17">
        <w:rPr>
          <w:sz w:val="22"/>
          <w:szCs w:val="22"/>
        </w:rPr>
        <w:t>189,040.90</w:t>
      </w:r>
      <w:r w:rsidR="00A520F5" w:rsidRPr="00D37906">
        <w:rPr>
          <w:sz w:val="22"/>
          <w:szCs w:val="22"/>
        </w:rPr>
        <w:t>.</w:t>
      </w:r>
      <w:r w:rsidR="00E06DA8" w:rsidRPr="00D37906">
        <w:rPr>
          <w:sz w:val="22"/>
          <w:szCs w:val="22"/>
        </w:rPr>
        <w:t xml:space="preserve">  </w:t>
      </w:r>
      <w:r w:rsidR="00484FDC" w:rsidRPr="00D37906">
        <w:rPr>
          <w:sz w:val="22"/>
          <w:szCs w:val="22"/>
        </w:rPr>
        <w:t>West Pennsboro Township</w:t>
      </w:r>
      <w:r w:rsidR="000371BF" w:rsidRPr="00D37906">
        <w:rPr>
          <w:sz w:val="22"/>
          <w:szCs w:val="22"/>
        </w:rPr>
        <w:t xml:space="preserve"> </w:t>
      </w:r>
      <w:r w:rsidR="006F5A18" w:rsidRPr="00D37906">
        <w:rPr>
          <w:sz w:val="22"/>
          <w:szCs w:val="22"/>
        </w:rPr>
        <w:t>earn</w:t>
      </w:r>
      <w:r w:rsidR="0082681B" w:rsidRPr="00D37906">
        <w:rPr>
          <w:sz w:val="22"/>
          <w:szCs w:val="22"/>
        </w:rPr>
        <w:t>ed</w:t>
      </w:r>
      <w:r w:rsidR="00296EE5">
        <w:rPr>
          <w:sz w:val="22"/>
          <w:szCs w:val="22"/>
        </w:rPr>
        <w:t xml:space="preserve"> $</w:t>
      </w:r>
      <w:r w:rsidR="008B6E17">
        <w:rPr>
          <w:sz w:val="22"/>
          <w:szCs w:val="22"/>
        </w:rPr>
        <w:t>5,797.08</w:t>
      </w:r>
      <w:r w:rsidR="00E70DDB">
        <w:rPr>
          <w:sz w:val="22"/>
          <w:szCs w:val="22"/>
        </w:rPr>
        <w:t xml:space="preserve"> </w:t>
      </w:r>
      <w:r w:rsidR="0082681B" w:rsidRPr="00D37906">
        <w:rPr>
          <w:sz w:val="22"/>
          <w:szCs w:val="22"/>
        </w:rPr>
        <w:t xml:space="preserve">for </w:t>
      </w:r>
      <w:r w:rsidR="00A10766" w:rsidRPr="00D37906">
        <w:rPr>
          <w:sz w:val="22"/>
          <w:szCs w:val="22"/>
        </w:rPr>
        <w:t xml:space="preserve">UCC </w:t>
      </w:r>
      <w:r w:rsidR="0082681B" w:rsidRPr="00D37906">
        <w:rPr>
          <w:sz w:val="22"/>
          <w:szCs w:val="22"/>
        </w:rPr>
        <w:t>building permit administration</w:t>
      </w:r>
      <w:r w:rsidR="007B45E9" w:rsidRPr="00D37906">
        <w:rPr>
          <w:sz w:val="22"/>
          <w:szCs w:val="22"/>
        </w:rPr>
        <w:t xml:space="preserve"> </w:t>
      </w:r>
      <w:r w:rsidR="00A520F5" w:rsidRPr="00D37906">
        <w:rPr>
          <w:sz w:val="22"/>
          <w:szCs w:val="22"/>
        </w:rPr>
        <w:t xml:space="preserve">in </w:t>
      </w:r>
      <w:r w:rsidR="008B6E17">
        <w:rPr>
          <w:sz w:val="22"/>
          <w:szCs w:val="22"/>
        </w:rPr>
        <w:t>Octo</w:t>
      </w:r>
      <w:r w:rsidR="00164745">
        <w:rPr>
          <w:sz w:val="22"/>
          <w:szCs w:val="22"/>
        </w:rPr>
        <w:t>ber</w:t>
      </w:r>
      <w:r w:rsidR="00005862" w:rsidRPr="00D37906">
        <w:rPr>
          <w:sz w:val="22"/>
          <w:szCs w:val="22"/>
        </w:rPr>
        <w:t>,</w:t>
      </w:r>
      <w:r w:rsidR="00DB01DD" w:rsidRPr="00D37906">
        <w:rPr>
          <w:sz w:val="22"/>
          <w:szCs w:val="22"/>
        </w:rPr>
        <w:t xml:space="preserve"> </w:t>
      </w:r>
      <w:r w:rsidR="0082681B" w:rsidRPr="00D37906">
        <w:rPr>
          <w:sz w:val="22"/>
          <w:szCs w:val="22"/>
        </w:rPr>
        <w:t xml:space="preserve">the </w:t>
      </w:r>
      <w:r w:rsidR="006B7AD4" w:rsidRPr="00D37906">
        <w:rPr>
          <w:sz w:val="22"/>
          <w:szCs w:val="22"/>
        </w:rPr>
        <w:t xml:space="preserve">WCCOG </w:t>
      </w:r>
      <w:r w:rsidR="0082681B" w:rsidRPr="00D37906">
        <w:rPr>
          <w:sz w:val="22"/>
          <w:szCs w:val="22"/>
        </w:rPr>
        <w:t>earned</w:t>
      </w:r>
      <w:r w:rsidR="000371BF" w:rsidRPr="00D37906">
        <w:rPr>
          <w:sz w:val="22"/>
          <w:szCs w:val="22"/>
        </w:rPr>
        <w:t xml:space="preserve"> $</w:t>
      </w:r>
      <w:r w:rsidR="008B6E17">
        <w:rPr>
          <w:sz w:val="22"/>
          <w:szCs w:val="22"/>
        </w:rPr>
        <w:t>1,449.27</w:t>
      </w:r>
      <w:r w:rsidR="00164745">
        <w:rPr>
          <w:sz w:val="22"/>
          <w:szCs w:val="22"/>
        </w:rPr>
        <w:t xml:space="preserve"> for the same period</w:t>
      </w:r>
      <w:r w:rsidR="00CC5073" w:rsidRPr="00D37906">
        <w:rPr>
          <w:sz w:val="22"/>
          <w:szCs w:val="22"/>
        </w:rPr>
        <w:t>.</w:t>
      </w:r>
      <w:r w:rsidR="00E065CA" w:rsidRPr="00D37906">
        <w:rPr>
          <w:sz w:val="22"/>
          <w:szCs w:val="22"/>
        </w:rPr>
        <w:t xml:space="preserve"> </w:t>
      </w:r>
      <w:r w:rsidR="00C80121" w:rsidRPr="00D37906">
        <w:rPr>
          <w:sz w:val="22"/>
          <w:szCs w:val="22"/>
        </w:rPr>
        <w:t xml:space="preserve"> </w:t>
      </w:r>
      <w:r w:rsidR="00296EE5">
        <w:rPr>
          <w:sz w:val="22"/>
          <w:szCs w:val="22"/>
        </w:rPr>
        <w:t>Th</w:t>
      </w:r>
      <w:r w:rsidR="00164745">
        <w:rPr>
          <w:sz w:val="22"/>
          <w:szCs w:val="22"/>
        </w:rPr>
        <w:t xml:space="preserve">e </w:t>
      </w:r>
      <w:r w:rsidR="008B6E17">
        <w:rPr>
          <w:sz w:val="22"/>
          <w:szCs w:val="22"/>
        </w:rPr>
        <w:t>November</w:t>
      </w:r>
      <w:r w:rsidR="00164745">
        <w:rPr>
          <w:sz w:val="22"/>
          <w:szCs w:val="22"/>
        </w:rPr>
        <w:t xml:space="preserve"> </w:t>
      </w:r>
      <w:r w:rsidR="00296EE5">
        <w:rPr>
          <w:sz w:val="22"/>
          <w:szCs w:val="22"/>
        </w:rPr>
        <w:t>Bill List of $</w:t>
      </w:r>
      <w:r w:rsidR="008B6E17">
        <w:rPr>
          <w:sz w:val="22"/>
          <w:szCs w:val="22"/>
        </w:rPr>
        <w:t>44,786.57</w:t>
      </w:r>
      <w:r w:rsidR="00B25C01">
        <w:rPr>
          <w:sz w:val="22"/>
          <w:szCs w:val="22"/>
        </w:rPr>
        <w:t xml:space="preserve"> </w:t>
      </w:r>
      <w:r w:rsidR="00296EE5">
        <w:rPr>
          <w:sz w:val="22"/>
          <w:szCs w:val="22"/>
        </w:rPr>
        <w:t xml:space="preserve">approved on </w:t>
      </w:r>
      <w:r w:rsidR="008B6E17">
        <w:rPr>
          <w:sz w:val="22"/>
          <w:szCs w:val="22"/>
        </w:rPr>
        <w:t>S</w:t>
      </w:r>
      <w:r w:rsidR="00164745">
        <w:rPr>
          <w:sz w:val="22"/>
          <w:szCs w:val="22"/>
        </w:rPr>
        <w:t>angi</w:t>
      </w:r>
      <w:r w:rsidR="008B6E17">
        <w:rPr>
          <w:sz w:val="22"/>
          <w:szCs w:val="22"/>
        </w:rPr>
        <w:t>a</w:t>
      </w:r>
      <w:r w:rsidR="00164745">
        <w:rPr>
          <w:sz w:val="22"/>
          <w:szCs w:val="22"/>
        </w:rPr>
        <w:t>l</w:t>
      </w:r>
      <w:r w:rsidR="008B6E17">
        <w:rPr>
          <w:sz w:val="22"/>
          <w:szCs w:val="22"/>
        </w:rPr>
        <w:t>o</w:t>
      </w:r>
      <w:r w:rsidR="00164745">
        <w:rPr>
          <w:sz w:val="22"/>
          <w:szCs w:val="22"/>
        </w:rPr>
        <w:t>si</w:t>
      </w:r>
      <w:r w:rsidR="008B6E17">
        <w:rPr>
          <w:sz w:val="22"/>
          <w:szCs w:val="22"/>
        </w:rPr>
        <w:t xml:space="preserve">/Kerr </w:t>
      </w:r>
      <w:r w:rsidR="00296EE5">
        <w:rPr>
          <w:sz w:val="22"/>
          <w:szCs w:val="22"/>
        </w:rPr>
        <w:t>motion which carried.</w:t>
      </w:r>
    </w:p>
    <w:p w14:paraId="2BEA6952" w14:textId="77777777" w:rsidR="00643576" w:rsidRPr="00D37906" w:rsidRDefault="00643576" w:rsidP="005E7D09">
      <w:pPr>
        <w:tabs>
          <w:tab w:val="left" w:pos="5025"/>
        </w:tabs>
        <w:jc w:val="both"/>
        <w:rPr>
          <w:sz w:val="22"/>
          <w:szCs w:val="22"/>
        </w:rPr>
      </w:pPr>
    </w:p>
    <w:p w14:paraId="5AD7452E" w14:textId="2EAD6188" w:rsidR="00181522" w:rsidRDefault="00603EDA" w:rsidP="005E7D09">
      <w:pPr>
        <w:tabs>
          <w:tab w:val="left" w:pos="5025"/>
        </w:tabs>
        <w:jc w:val="both"/>
        <w:rPr>
          <w:sz w:val="22"/>
          <w:szCs w:val="22"/>
        </w:rPr>
      </w:pPr>
      <w:r w:rsidRPr="00D37906">
        <w:rPr>
          <w:sz w:val="22"/>
          <w:szCs w:val="22"/>
        </w:rPr>
        <w:t>C</w:t>
      </w:r>
      <w:r w:rsidR="00600C9E" w:rsidRPr="00D37906">
        <w:rPr>
          <w:sz w:val="22"/>
          <w:szCs w:val="22"/>
        </w:rPr>
        <w:t>OMMITT</w:t>
      </w:r>
      <w:r w:rsidR="002D20B5" w:rsidRPr="00D37906">
        <w:rPr>
          <w:sz w:val="22"/>
          <w:szCs w:val="22"/>
        </w:rPr>
        <w:t xml:space="preserve">EE REPORTS – LEGISLATIVE </w:t>
      </w:r>
      <w:r w:rsidR="008D1E9C" w:rsidRPr="00D37906">
        <w:rPr>
          <w:sz w:val="22"/>
          <w:szCs w:val="22"/>
        </w:rPr>
        <w:t>REPORTS</w:t>
      </w:r>
    </w:p>
    <w:p w14:paraId="4C83661D" w14:textId="525CF1EF" w:rsidR="00FC141F" w:rsidRPr="00D37906" w:rsidRDefault="005024F3" w:rsidP="005E7D09">
      <w:pPr>
        <w:tabs>
          <w:tab w:val="left" w:pos="5025"/>
        </w:tabs>
        <w:jc w:val="both"/>
        <w:rPr>
          <w:sz w:val="22"/>
          <w:szCs w:val="22"/>
        </w:rPr>
      </w:pPr>
      <w:r>
        <w:rPr>
          <w:sz w:val="22"/>
          <w:szCs w:val="22"/>
        </w:rPr>
        <w:t>Peter Conlow, MDIA</w:t>
      </w:r>
      <w:r w:rsidR="00334F3C">
        <w:rPr>
          <w:sz w:val="22"/>
          <w:szCs w:val="22"/>
        </w:rPr>
        <w:t xml:space="preserve"> m</w:t>
      </w:r>
      <w:r w:rsidR="00B04D95">
        <w:rPr>
          <w:sz w:val="22"/>
          <w:szCs w:val="22"/>
        </w:rPr>
        <w:t xml:space="preserve">entioned that DCED is requiring </w:t>
      </w:r>
      <w:r w:rsidR="00334F3C">
        <w:rPr>
          <w:sz w:val="22"/>
          <w:szCs w:val="22"/>
        </w:rPr>
        <w:t xml:space="preserve">additional inspections be performed on manufactured homes with axles and tongues.  Paul </w:t>
      </w:r>
      <w:proofErr w:type="spellStart"/>
      <w:r w:rsidR="00334F3C">
        <w:rPr>
          <w:sz w:val="22"/>
          <w:szCs w:val="22"/>
        </w:rPr>
        <w:t>Rampula</w:t>
      </w:r>
      <w:proofErr w:type="spellEnd"/>
      <w:r w:rsidR="00334F3C">
        <w:rPr>
          <w:sz w:val="22"/>
          <w:szCs w:val="22"/>
        </w:rPr>
        <w:t xml:space="preserve"> will be responsible for these inspections.  Municipalities utilizing MDIA will be required to complete an additional form (DCED-HS-003) as part of the building permit application process.  </w:t>
      </w:r>
    </w:p>
    <w:p w14:paraId="0F85E01D" w14:textId="77777777" w:rsidR="00643576" w:rsidRPr="00D37906" w:rsidRDefault="00643576" w:rsidP="0075631E">
      <w:pPr>
        <w:rPr>
          <w:sz w:val="22"/>
          <w:szCs w:val="22"/>
        </w:rPr>
      </w:pPr>
    </w:p>
    <w:p w14:paraId="53F47DE7" w14:textId="7C29FC47" w:rsidR="006017C4" w:rsidRDefault="00126B9A" w:rsidP="0075631E">
      <w:pPr>
        <w:rPr>
          <w:sz w:val="22"/>
          <w:szCs w:val="22"/>
        </w:rPr>
      </w:pPr>
      <w:r w:rsidRPr="00D37906">
        <w:rPr>
          <w:sz w:val="22"/>
          <w:szCs w:val="22"/>
        </w:rPr>
        <w:t>COUNTY</w:t>
      </w:r>
      <w:r w:rsidR="00881F15" w:rsidRPr="00D37906">
        <w:rPr>
          <w:sz w:val="22"/>
          <w:szCs w:val="22"/>
        </w:rPr>
        <w:t xml:space="preserve"> </w:t>
      </w:r>
      <w:r w:rsidR="00176B6C" w:rsidRPr="00D37906">
        <w:rPr>
          <w:sz w:val="22"/>
          <w:szCs w:val="22"/>
        </w:rPr>
        <w:t xml:space="preserve">&amp; STATE </w:t>
      </w:r>
      <w:r w:rsidR="00881F15" w:rsidRPr="00D37906">
        <w:rPr>
          <w:sz w:val="22"/>
          <w:szCs w:val="22"/>
        </w:rPr>
        <w:t>REPORT</w:t>
      </w:r>
      <w:r w:rsidR="000E3A5B" w:rsidRPr="00D37906">
        <w:rPr>
          <w:sz w:val="22"/>
          <w:szCs w:val="22"/>
        </w:rPr>
        <w:t>S</w:t>
      </w:r>
    </w:p>
    <w:p w14:paraId="71C01DA3" w14:textId="52BA4F91" w:rsidR="00E53861" w:rsidRDefault="00E53861" w:rsidP="001B5BFB">
      <w:pPr>
        <w:jc w:val="both"/>
        <w:rPr>
          <w:sz w:val="22"/>
          <w:szCs w:val="22"/>
        </w:rPr>
      </w:pPr>
      <w:r w:rsidRPr="00E54DB6">
        <w:rPr>
          <w:sz w:val="22"/>
          <w:szCs w:val="22"/>
        </w:rPr>
        <w:t>Lily Guthrie, 199</w:t>
      </w:r>
      <w:r w:rsidRPr="00E54DB6">
        <w:rPr>
          <w:sz w:val="22"/>
          <w:szCs w:val="22"/>
          <w:vertAlign w:val="superscript"/>
        </w:rPr>
        <w:t>th</w:t>
      </w:r>
      <w:r w:rsidRPr="00E54DB6">
        <w:rPr>
          <w:sz w:val="22"/>
          <w:szCs w:val="22"/>
        </w:rPr>
        <w:t xml:space="preserve"> District, mentioned Speaker </w:t>
      </w:r>
      <w:r w:rsidR="00E54DB6" w:rsidRPr="00E54DB6">
        <w:rPr>
          <w:sz w:val="22"/>
          <w:szCs w:val="22"/>
        </w:rPr>
        <w:t xml:space="preserve">Cutler has called for an </w:t>
      </w:r>
      <w:r w:rsidRPr="00E54DB6">
        <w:rPr>
          <w:sz w:val="22"/>
          <w:szCs w:val="22"/>
        </w:rPr>
        <w:t>audit</w:t>
      </w:r>
      <w:r w:rsidR="00E54DB6" w:rsidRPr="00E54DB6">
        <w:rPr>
          <w:sz w:val="22"/>
          <w:szCs w:val="22"/>
        </w:rPr>
        <w:t xml:space="preserve"> of </w:t>
      </w:r>
      <w:r w:rsidRPr="00E54DB6">
        <w:rPr>
          <w:sz w:val="22"/>
          <w:szCs w:val="22"/>
        </w:rPr>
        <w:t>the election results</w:t>
      </w:r>
      <w:r w:rsidR="00E54DB6" w:rsidRPr="00E54DB6">
        <w:rPr>
          <w:sz w:val="22"/>
          <w:szCs w:val="22"/>
        </w:rPr>
        <w:t xml:space="preserve"> before certification</w:t>
      </w:r>
      <w:r w:rsidRPr="00E54DB6">
        <w:rPr>
          <w:sz w:val="22"/>
          <w:szCs w:val="22"/>
        </w:rPr>
        <w:t>.  Representative Gleim’s office is monitoring election fraud</w:t>
      </w:r>
      <w:r w:rsidR="00E54DB6" w:rsidRPr="00E54DB6">
        <w:rPr>
          <w:sz w:val="22"/>
          <w:szCs w:val="22"/>
        </w:rPr>
        <w:t xml:space="preserve"> or misconduct</w:t>
      </w:r>
      <w:r w:rsidRPr="00E54DB6">
        <w:rPr>
          <w:sz w:val="22"/>
          <w:szCs w:val="22"/>
        </w:rPr>
        <w:t xml:space="preserve">.  If anyone </w:t>
      </w:r>
      <w:r w:rsidR="00E54DB6" w:rsidRPr="00E54DB6">
        <w:rPr>
          <w:sz w:val="22"/>
          <w:szCs w:val="22"/>
        </w:rPr>
        <w:t>sus</w:t>
      </w:r>
      <w:r w:rsidRPr="00E54DB6">
        <w:rPr>
          <w:sz w:val="22"/>
          <w:szCs w:val="22"/>
        </w:rPr>
        <w:t xml:space="preserve">pects fraud in their municipality please let her office know.  The </w:t>
      </w:r>
      <w:r w:rsidR="001B5BFB" w:rsidRPr="00E54DB6">
        <w:rPr>
          <w:sz w:val="22"/>
          <w:szCs w:val="22"/>
        </w:rPr>
        <w:t xml:space="preserve">House will be in session </w:t>
      </w:r>
      <w:r w:rsidR="00E54DB6">
        <w:rPr>
          <w:sz w:val="22"/>
          <w:szCs w:val="22"/>
        </w:rPr>
        <w:t>tomorrow to</w:t>
      </w:r>
      <w:r w:rsidR="001B5BFB" w:rsidRPr="00E54DB6">
        <w:rPr>
          <w:sz w:val="22"/>
          <w:szCs w:val="22"/>
        </w:rPr>
        <w:t xml:space="preserve"> discuss </w:t>
      </w:r>
      <w:r w:rsidR="00E54DB6">
        <w:rPr>
          <w:sz w:val="22"/>
          <w:szCs w:val="22"/>
        </w:rPr>
        <w:t>leadership elections</w:t>
      </w:r>
      <w:r w:rsidR="001B5BFB" w:rsidRPr="00E54DB6">
        <w:rPr>
          <w:sz w:val="22"/>
          <w:szCs w:val="22"/>
        </w:rPr>
        <w:t xml:space="preserve"> and the</w:t>
      </w:r>
      <w:r w:rsidR="00E54DB6">
        <w:rPr>
          <w:sz w:val="22"/>
          <w:szCs w:val="22"/>
        </w:rPr>
        <w:t xml:space="preserve">n </w:t>
      </w:r>
      <w:r w:rsidR="00B04D95">
        <w:rPr>
          <w:sz w:val="22"/>
          <w:szCs w:val="22"/>
        </w:rPr>
        <w:t xml:space="preserve">next </w:t>
      </w:r>
      <w:r w:rsidR="00E54DB6">
        <w:rPr>
          <w:sz w:val="22"/>
          <w:szCs w:val="22"/>
        </w:rPr>
        <w:t>w</w:t>
      </w:r>
      <w:r w:rsidR="001B5BFB" w:rsidRPr="00E54DB6">
        <w:rPr>
          <w:sz w:val="22"/>
          <w:szCs w:val="22"/>
        </w:rPr>
        <w:t>eek to work on the budget.</w:t>
      </w:r>
      <w:r w:rsidR="00B15EBF">
        <w:rPr>
          <w:sz w:val="22"/>
          <w:szCs w:val="22"/>
        </w:rPr>
        <w:t xml:space="preserve">    </w:t>
      </w:r>
    </w:p>
    <w:p w14:paraId="4A0CE7B1" w14:textId="77777777" w:rsidR="00E53861" w:rsidRDefault="00E53861" w:rsidP="0075631E">
      <w:pPr>
        <w:rPr>
          <w:sz w:val="22"/>
          <w:szCs w:val="22"/>
        </w:rPr>
      </w:pPr>
    </w:p>
    <w:p w14:paraId="24ABD3DB" w14:textId="08B6B67A" w:rsidR="005948CA" w:rsidRDefault="005948CA" w:rsidP="00606C41">
      <w:pPr>
        <w:jc w:val="both"/>
        <w:rPr>
          <w:sz w:val="22"/>
          <w:szCs w:val="22"/>
        </w:rPr>
      </w:pPr>
      <w:r>
        <w:rPr>
          <w:sz w:val="22"/>
          <w:szCs w:val="22"/>
        </w:rPr>
        <w:t xml:space="preserve">Jean </w:t>
      </w:r>
      <w:proofErr w:type="spellStart"/>
      <w:r>
        <w:rPr>
          <w:sz w:val="22"/>
          <w:szCs w:val="22"/>
        </w:rPr>
        <w:t>Foschi</w:t>
      </w:r>
      <w:proofErr w:type="spellEnd"/>
      <w:r>
        <w:rPr>
          <w:sz w:val="22"/>
          <w:szCs w:val="22"/>
        </w:rPr>
        <w:t>, Cumberland County Commissioner,</w:t>
      </w:r>
      <w:r w:rsidR="005024F3">
        <w:rPr>
          <w:sz w:val="22"/>
          <w:szCs w:val="22"/>
        </w:rPr>
        <w:t xml:space="preserve"> </w:t>
      </w:r>
      <w:r w:rsidR="00C33217">
        <w:rPr>
          <w:sz w:val="22"/>
          <w:szCs w:val="22"/>
        </w:rPr>
        <w:t>reported that Cumberland County’s 55,000 mail-in election ballots have all been counted.  There were representatives from both the democratic and republication part</w:t>
      </w:r>
      <w:r w:rsidR="00B04D95">
        <w:rPr>
          <w:sz w:val="22"/>
          <w:szCs w:val="22"/>
        </w:rPr>
        <w:t>ies</w:t>
      </w:r>
      <w:r w:rsidR="00C33217">
        <w:rPr>
          <w:sz w:val="22"/>
          <w:szCs w:val="22"/>
        </w:rPr>
        <w:t xml:space="preserve"> present and observing the count.  She feels confident that the count was fair and reliable.  The election bureaus next task is to investigate </w:t>
      </w:r>
      <w:r w:rsidR="005B25C3">
        <w:rPr>
          <w:sz w:val="22"/>
          <w:szCs w:val="22"/>
        </w:rPr>
        <w:t>the validity of</w:t>
      </w:r>
      <w:r w:rsidR="00C33217">
        <w:rPr>
          <w:sz w:val="22"/>
          <w:szCs w:val="22"/>
        </w:rPr>
        <w:t xml:space="preserve"> the 1,525 provisional ballots that were received.</w:t>
      </w:r>
    </w:p>
    <w:p w14:paraId="4C3B163D" w14:textId="11D0FE06" w:rsidR="00C33217" w:rsidRDefault="00C33217" w:rsidP="00606C41">
      <w:pPr>
        <w:jc w:val="both"/>
        <w:rPr>
          <w:sz w:val="22"/>
          <w:szCs w:val="22"/>
        </w:rPr>
      </w:pPr>
    </w:p>
    <w:p w14:paraId="19ADFA2F" w14:textId="30D9C560" w:rsidR="00C33217" w:rsidRDefault="00C33217" w:rsidP="00606C41">
      <w:pPr>
        <w:jc w:val="both"/>
        <w:rPr>
          <w:sz w:val="22"/>
          <w:szCs w:val="22"/>
        </w:rPr>
      </w:pPr>
      <w:r>
        <w:rPr>
          <w:sz w:val="22"/>
          <w:szCs w:val="22"/>
        </w:rPr>
        <w:t>Jean encouraged members of the WCCOG to consider applying for one of the two vacancies on the County Planning Commission.  Anyone interested should let her know as soon as possible.</w:t>
      </w:r>
    </w:p>
    <w:p w14:paraId="2AF9AA36" w14:textId="77777777" w:rsidR="00EF5C50" w:rsidRDefault="00EF5C50" w:rsidP="00606C41">
      <w:pPr>
        <w:jc w:val="both"/>
        <w:rPr>
          <w:sz w:val="22"/>
          <w:szCs w:val="22"/>
        </w:rPr>
      </w:pPr>
    </w:p>
    <w:p w14:paraId="2B103CF3" w14:textId="50CA3E57" w:rsidR="00C33217" w:rsidRDefault="00EF5C50" w:rsidP="00606C41">
      <w:pPr>
        <w:jc w:val="both"/>
        <w:rPr>
          <w:sz w:val="22"/>
          <w:szCs w:val="22"/>
        </w:rPr>
      </w:pPr>
      <w:r>
        <w:rPr>
          <w:sz w:val="22"/>
          <w:szCs w:val="22"/>
        </w:rPr>
        <w:t xml:space="preserve">Jean mentioned that Governor Wolf toured U.S. Navy Veteran James Cornwell’s Nine Pines Farm in York, and U.S. Marine Corps Veteran Daniel Hubbard’s Hubbard Family Ranch in </w:t>
      </w:r>
      <w:proofErr w:type="spellStart"/>
      <w:r>
        <w:rPr>
          <w:sz w:val="22"/>
          <w:szCs w:val="22"/>
        </w:rPr>
        <w:t>Gardners</w:t>
      </w:r>
      <w:proofErr w:type="spellEnd"/>
      <w:r>
        <w:rPr>
          <w:sz w:val="22"/>
          <w:szCs w:val="22"/>
        </w:rPr>
        <w:t>, Adams County on Friday, November 6</w:t>
      </w:r>
      <w:r w:rsidRPr="00EF5C50">
        <w:rPr>
          <w:sz w:val="22"/>
          <w:szCs w:val="22"/>
          <w:vertAlign w:val="superscript"/>
        </w:rPr>
        <w:t>th</w:t>
      </w:r>
      <w:r>
        <w:rPr>
          <w:sz w:val="22"/>
          <w:szCs w:val="22"/>
        </w:rPr>
        <w:t>, to highlight state support of veterans and en</w:t>
      </w:r>
      <w:r w:rsidR="00B04D95">
        <w:rPr>
          <w:sz w:val="22"/>
          <w:szCs w:val="22"/>
        </w:rPr>
        <w:t>courage</w:t>
      </w:r>
      <w:r>
        <w:rPr>
          <w:sz w:val="22"/>
          <w:szCs w:val="22"/>
        </w:rPr>
        <w:t xml:space="preserve"> consumer support for veteran-owned</w:t>
      </w:r>
      <w:r w:rsidR="00143655">
        <w:rPr>
          <w:sz w:val="22"/>
          <w:szCs w:val="22"/>
        </w:rPr>
        <w:t xml:space="preserve"> farms.  Both farms received grants in September through the state’s $10 million Fresh Food </w:t>
      </w:r>
      <w:r w:rsidR="00143655">
        <w:rPr>
          <w:sz w:val="22"/>
          <w:szCs w:val="22"/>
        </w:rPr>
        <w:lastRenderedPageBreak/>
        <w:t>Financing Initiative COVID-19 Relief Fund to expand access to fresh food in low-income communities during the pandemic.</w:t>
      </w:r>
    </w:p>
    <w:p w14:paraId="5938DBB3" w14:textId="4AA5EBF9" w:rsidR="00143655" w:rsidRDefault="00143655" w:rsidP="00606C41">
      <w:pPr>
        <w:jc w:val="both"/>
        <w:rPr>
          <w:sz w:val="22"/>
          <w:szCs w:val="22"/>
        </w:rPr>
      </w:pPr>
    </w:p>
    <w:p w14:paraId="5A5A86E6" w14:textId="540A568D" w:rsidR="00143655" w:rsidRPr="00143655" w:rsidRDefault="00143655" w:rsidP="00606C41">
      <w:pPr>
        <w:jc w:val="both"/>
        <w:rPr>
          <w:sz w:val="22"/>
          <w:szCs w:val="22"/>
        </w:rPr>
      </w:pPr>
      <w:r>
        <w:rPr>
          <w:sz w:val="22"/>
          <w:szCs w:val="22"/>
        </w:rPr>
        <w:t xml:space="preserve">Many municipalities expressed concerns to Commissioner </w:t>
      </w:r>
      <w:proofErr w:type="spellStart"/>
      <w:r>
        <w:rPr>
          <w:sz w:val="22"/>
          <w:szCs w:val="22"/>
        </w:rPr>
        <w:t>Foschi</w:t>
      </w:r>
      <w:proofErr w:type="spellEnd"/>
      <w:r>
        <w:rPr>
          <w:sz w:val="22"/>
          <w:szCs w:val="22"/>
        </w:rPr>
        <w:t xml:space="preserve"> that the election lines were extremely long and parking was an issue at many polling locations.  One major concern was the fact that polling places are receiving less voting machines than they </w:t>
      </w:r>
      <w:r w:rsidR="00B04D95">
        <w:rPr>
          <w:sz w:val="22"/>
          <w:szCs w:val="22"/>
        </w:rPr>
        <w:t>previously did</w:t>
      </w:r>
      <w:r>
        <w:rPr>
          <w:sz w:val="22"/>
          <w:szCs w:val="22"/>
        </w:rPr>
        <w:t xml:space="preserve">. </w:t>
      </w:r>
    </w:p>
    <w:p w14:paraId="5F9AB5F2" w14:textId="4D42EF9D" w:rsidR="00434919" w:rsidRDefault="00434919" w:rsidP="00606C41">
      <w:pPr>
        <w:jc w:val="both"/>
        <w:rPr>
          <w:color w:val="464646"/>
          <w:sz w:val="22"/>
          <w:szCs w:val="22"/>
          <w:shd w:val="clear" w:color="auto" w:fill="FAFAFA"/>
        </w:rPr>
      </w:pPr>
    </w:p>
    <w:p w14:paraId="74AC9458" w14:textId="6C61D791" w:rsidR="0018595A" w:rsidRDefault="00344EE9" w:rsidP="00B47980">
      <w:pPr>
        <w:shd w:val="clear" w:color="auto" w:fill="FFFFFF"/>
        <w:jc w:val="both"/>
        <w:rPr>
          <w:sz w:val="22"/>
          <w:szCs w:val="22"/>
        </w:rPr>
      </w:pPr>
      <w:r w:rsidRPr="0054392F">
        <w:rPr>
          <w:sz w:val="22"/>
          <w:szCs w:val="22"/>
        </w:rPr>
        <w:t>SOLICITOR’S REPORT</w:t>
      </w:r>
    </w:p>
    <w:p w14:paraId="55DF2561" w14:textId="2BA7535D" w:rsidR="0018595A" w:rsidRDefault="004C711F" w:rsidP="000C4F50">
      <w:pPr>
        <w:tabs>
          <w:tab w:val="left" w:pos="5025"/>
        </w:tabs>
        <w:jc w:val="both"/>
        <w:rPr>
          <w:sz w:val="22"/>
          <w:szCs w:val="22"/>
        </w:rPr>
      </w:pPr>
      <w:r>
        <w:rPr>
          <w:sz w:val="22"/>
          <w:szCs w:val="22"/>
        </w:rPr>
        <w:t xml:space="preserve">Marcus McKnight </w:t>
      </w:r>
      <w:r w:rsidR="00B15EBF">
        <w:rPr>
          <w:sz w:val="22"/>
          <w:szCs w:val="22"/>
        </w:rPr>
        <w:t>encourage</w:t>
      </w:r>
      <w:r w:rsidR="00B04D95">
        <w:rPr>
          <w:sz w:val="22"/>
          <w:szCs w:val="22"/>
        </w:rPr>
        <w:t>d</w:t>
      </w:r>
      <w:r w:rsidR="00B15EBF">
        <w:rPr>
          <w:sz w:val="22"/>
          <w:szCs w:val="22"/>
        </w:rPr>
        <w:t xml:space="preserve"> the WCCOG municipalities to continue to work cooperatively. Working together on road and storm water projects is a great way to keep from outsourcing larger jobs.  It is a positive way to share resources and equipment.</w:t>
      </w:r>
    </w:p>
    <w:p w14:paraId="62BEB904" w14:textId="77777777" w:rsidR="00B15EBF" w:rsidRPr="0054392F" w:rsidRDefault="00B15EBF" w:rsidP="000C4F50">
      <w:pPr>
        <w:tabs>
          <w:tab w:val="left" w:pos="5025"/>
        </w:tabs>
        <w:jc w:val="both"/>
        <w:rPr>
          <w:sz w:val="22"/>
          <w:szCs w:val="22"/>
        </w:rPr>
      </w:pPr>
    </w:p>
    <w:p w14:paraId="2B35A211" w14:textId="4B64B3FD" w:rsidR="00917864" w:rsidRDefault="004318FB" w:rsidP="00D11D0B">
      <w:pPr>
        <w:jc w:val="both"/>
      </w:pPr>
      <w:r w:rsidRPr="0054392F">
        <w:t>MUNICIPAL REPORTS</w:t>
      </w:r>
    </w:p>
    <w:p w14:paraId="0A9F521E" w14:textId="4D35DF17" w:rsidR="004C711F" w:rsidRPr="00D756D2" w:rsidRDefault="004C711F" w:rsidP="00D11D0B">
      <w:pPr>
        <w:jc w:val="both"/>
        <w:rPr>
          <w:b/>
          <w:bCs/>
          <w:sz w:val="22"/>
          <w:szCs w:val="22"/>
        </w:rPr>
      </w:pPr>
      <w:r w:rsidRPr="00D756D2">
        <w:rPr>
          <w:b/>
          <w:bCs/>
          <w:sz w:val="22"/>
          <w:szCs w:val="22"/>
        </w:rPr>
        <w:t xml:space="preserve">Big Spring School District – </w:t>
      </w:r>
      <w:r w:rsidR="00B15EBF" w:rsidRPr="00D756D2">
        <w:rPr>
          <w:sz w:val="22"/>
          <w:szCs w:val="22"/>
        </w:rPr>
        <w:t>Rick Kerr</w:t>
      </w:r>
      <w:r w:rsidRPr="00D756D2">
        <w:rPr>
          <w:sz w:val="22"/>
          <w:szCs w:val="22"/>
        </w:rPr>
        <w:t xml:space="preserve"> reported</w:t>
      </w:r>
      <w:r w:rsidR="00D11D0B" w:rsidRPr="00D756D2">
        <w:rPr>
          <w:sz w:val="22"/>
          <w:szCs w:val="22"/>
        </w:rPr>
        <w:t xml:space="preserve"> the District </w:t>
      </w:r>
      <w:r w:rsidR="00532254" w:rsidRPr="00D756D2">
        <w:rPr>
          <w:sz w:val="22"/>
          <w:szCs w:val="22"/>
        </w:rPr>
        <w:t xml:space="preserve">continues to struggle with COVID-19.  Another student recently tested positive and </w:t>
      </w:r>
      <w:r w:rsidR="00D756D2" w:rsidRPr="00D756D2">
        <w:rPr>
          <w:sz w:val="22"/>
          <w:szCs w:val="22"/>
        </w:rPr>
        <w:t>various staff members continue to self-isolate.  It remains the sincere hope of the District for the elementary students to return to school four days per week beginning in December.  The secondary students would return in January.</w:t>
      </w:r>
    </w:p>
    <w:p w14:paraId="5CE48815" w14:textId="21DBFEA6" w:rsidR="00C16671" w:rsidRPr="005A4A4B" w:rsidRDefault="00C16671" w:rsidP="005E7D09">
      <w:pPr>
        <w:tabs>
          <w:tab w:val="left" w:pos="5025"/>
        </w:tabs>
        <w:jc w:val="both"/>
        <w:rPr>
          <w:sz w:val="22"/>
          <w:szCs w:val="22"/>
        </w:rPr>
      </w:pPr>
      <w:r w:rsidRPr="00C16671">
        <w:rPr>
          <w:b/>
          <w:bCs/>
          <w:sz w:val="22"/>
          <w:szCs w:val="22"/>
        </w:rPr>
        <w:t>Cooke Township</w:t>
      </w:r>
      <w:r>
        <w:rPr>
          <w:sz w:val="22"/>
          <w:szCs w:val="22"/>
        </w:rPr>
        <w:t xml:space="preserve"> – Pat Sangialosi mentioned </w:t>
      </w:r>
      <w:r w:rsidR="00685DFD">
        <w:rPr>
          <w:sz w:val="22"/>
          <w:szCs w:val="22"/>
        </w:rPr>
        <w:t xml:space="preserve">the Township </w:t>
      </w:r>
      <w:r w:rsidR="00FD15B3">
        <w:rPr>
          <w:sz w:val="22"/>
          <w:szCs w:val="22"/>
        </w:rPr>
        <w:t xml:space="preserve">road crew </w:t>
      </w:r>
      <w:r w:rsidR="00D756D2">
        <w:rPr>
          <w:sz w:val="22"/>
          <w:szCs w:val="22"/>
        </w:rPr>
        <w:t>continues to work on the High Mountain Road project.  Penn Township has been a big help on the project as well.  The Township is still waiting to receive a permit from DEP to scour the service of a bridge.  The BOS approved the 2021 budget with no tax hike.</w:t>
      </w:r>
      <w:r w:rsidR="00FD15B3">
        <w:rPr>
          <w:sz w:val="22"/>
          <w:szCs w:val="22"/>
        </w:rPr>
        <w:t xml:space="preserve">  </w:t>
      </w:r>
    </w:p>
    <w:p w14:paraId="38B370AA" w14:textId="068B6884" w:rsidR="004977E6" w:rsidRPr="0054392F" w:rsidRDefault="004977E6" w:rsidP="00EF403C">
      <w:pPr>
        <w:tabs>
          <w:tab w:val="left" w:pos="5025"/>
        </w:tabs>
        <w:jc w:val="both"/>
        <w:rPr>
          <w:sz w:val="22"/>
          <w:szCs w:val="22"/>
        </w:rPr>
      </w:pPr>
      <w:r w:rsidRPr="0027355F">
        <w:rPr>
          <w:b/>
          <w:bCs/>
          <w:sz w:val="22"/>
          <w:szCs w:val="22"/>
        </w:rPr>
        <w:t>Dickinson Township</w:t>
      </w:r>
      <w:r w:rsidRPr="0027355F">
        <w:rPr>
          <w:sz w:val="22"/>
          <w:szCs w:val="22"/>
        </w:rPr>
        <w:t xml:space="preserve"> – Larry Barrick said that the </w:t>
      </w:r>
      <w:r w:rsidR="00D756D2">
        <w:rPr>
          <w:sz w:val="22"/>
          <w:szCs w:val="22"/>
        </w:rPr>
        <w:t xml:space="preserve">road crew is finishing up skim patching and installing pipes.  The </w:t>
      </w:r>
      <w:r w:rsidR="00990329" w:rsidRPr="0027355F">
        <w:rPr>
          <w:sz w:val="22"/>
          <w:szCs w:val="22"/>
        </w:rPr>
        <w:t xml:space="preserve">BOS </w:t>
      </w:r>
      <w:r w:rsidR="00D756D2">
        <w:rPr>
          <w:sz w:val="22"/>
          <w:szCs w:val="22"/>
        </w:rPr>
        <w:t>will be adopting the final budget next week.</w:t>
      </w:r>
      <w:r w:rsidR="000E50E7">
        <w:rPr>
          <w:sz w:val="22"/>
          <w:szCs w:val="22"/>
        </w:rPr>
        <w:t xml:space="preserve">  </w:t>
      </w:r>
      <w:r w:rsidR="00D756D2">
        <w:rPr>
          <w:sz w:val="22"/>
          <w:szCs w:val="22"/>
        </w:rPr>
        <w:t>T</w:t>
      </w:r>
      <w:r w:rsidR="002669B7" w:rsidRPr="002669B7">
        <w:rPr>
          <w:sz w:val="22"/>
          <w:szCs w:val="22"/>
        </w:rPr>
        <w:t xml:space="preserve">he Comprehensive Plan </w:t>
      </w:r>
      <w:r w:rsidR="00D756D2">
        <w:rPr>
          <w:sz w:val="22"/>
          <w:szCs w:val="22"/>
        </w:rPr>
        <w:t>update was begun.</w:t>
      </w:r>
      <w:r w:rsidRPr="0054392F">
        <w:rPr>
          <w:sz w:val="22"/>
          <w:szCs w:val="22"/>
        </w:rPr>
        <w:t xml:space="preserve"> </w:t>
      </w:r>
    </w:p>
    <w:p w14:paraId="4E00179C" w14:textId="0BC1E3BB" w:rsidR="00AB456B" w:rsidRDefault="000826AC" w:rsidP="0023162C">
      <w:pPr>
        <w:pStyle w:val="NoSpacing"/>
        <w:jc w:val="both"/>
        <w:rPr>
          <w:sz w:val="22"/>
          <w:szCs w:val="22"/>
        </w:rPr>
      </w:pPr>
      <w:r w:rsidRPr="006822A6">
        <w:rPr>
          <w:b/>
          <w:sz w:val="22"/>
          <w:szCs w:val="22"/>
        </w:rPr>
        <w:t>Lower Frankford Township</w:t>
      </w:r>
      <w:r w:rsidR="007B0BC5" w:rsidRPr="006822A6">
        <w:rPr>
          <w:sz w:val="22"/>
          <w:szCs w:val="22"/>
        </w:rPr>
        <w:t xml:space="preserve"> – </w:t>
      </w:r>
      <w:r w:rsidR="00FD15B3">
        <w:rPr>
          <w:sz w:val="22"/>
          <w:szCs w:val="22"/>
        </w:rPr>
        <w:t>David Bachman</w:t>
      </w:r>
      <w:r w:rsidR="006822A6" w:rsidRPr="006822A6">
        <w:rPr>
          <w:sz w:val="22"/>
          <w:szCs w:val="22"/>
        </w:rPr>
        <w:t xml:space="preserve"> </w:t>
      </w:r>
      <w:r w:rsidR="00C16671">
        <w:rPr>
          <w:sz w:val="22"/>
          <w:szCs w:val="22"/>
        </w:rPr>
        <w:t xml:space="preserve">reported </w:t>
      </w:r>
      <w:r w:rsidR="006822A6" w:rsidRPr="006822A6">
        <w:rPr>
          <w:sz w:val="22"/>
          <w:szCs w:val="22"/>
        </w:rPr>
        <w:t>that the Township</w:t>
      </w:r>
      <w:r w:rsidR="00D756D2">
        <w:rPr>
          <w:sz w:val="22"/>
          <w:szCs w:val="22"/>
        </w:rPr>
        <w:t xml:space="preserve">’s </w:t>
      </w:r>
      <w:r w:rsidR="00FD15B3">
        <w:rPr>
          <w:sz w:val="22"/>
          <w:szCs w:val="22"/>
        </w:rPr>
        <w:t xml:space="preserve">SALDO </w:t>
      </w:r>
      <w:r w:rsidR="00D756D2">
        <w:rPr>
          <w:sz w:val="22"/>
          <w:szCs w:val="22"/>
        </w:rPr>
        <w:t>update is finally complete.  Sunoco Pipelin</w:t>
      </w:r>
      <w:r w:rsidR="0023162C">
        <w:rPr>
          <w:sz w:val="22"/>
          <w:szCs w:val="22"/>
        </w:rPr>
        <w:t>e</w:t>
      </w:r>
      <w:r w:rsidR="00D756D2">
        <w:rPr>
          <w:sz w:val="22"/>
          <w:szCs w:val="22"/>
        </w:rPr>
        <w:t xml:space="preserve"> will be </w:t>
      </w:r>
      <w:r w:rsidR="0023162C">
        <w:rPr>
          <w:sz w:val="22"/>
          <w:szCs w:val="22"/>
        </w:rPr>
        <w:t>hosting a virtual public safety meeting on Wednesday, December 2</w:t>
      </w:r>
      <w:r w:rsidR="0023162C" w:rsidRPr="0023162C">
        <w:rPr>
          <w:sz w:val="22"/>
          <w:szCs w:val="22"/>
          <w:vertAlign w:val="superscript"/>
        </w:rPr>
        <w:t>nd</w:t>
      </w:r>
      <w:r w:rsidR="0023162C">
        <w:rPr>
          <w:sz w:val="22"/>
          <w:szCs w:val="22"/>
        </w:rPr>
        <w:t>.</w:t>
      </w:r>
      <w:r w:rsidR="00FD15B3">
        <w:rPr>
          <w:sz w:val="22"/>
          <w:szCs w:val="22"/>
        </w:rPr>
        <w:t xml:space="preserve">  </w:t>
      </w:r>
      <w:r w:rsidR="00DC39F3" w:rsidRPr="00F16F39">
        <w:rPr>
          <w:b/>
          <w:sz w:val="22"/>
          <w:szCs w:val="22"/>
        </w:rPr>
        <w:t>North Newton Township</w:t>
      </w:r>
      <w:r w:rsidR="00DC39F3" w:rsidRPr="00F16F39">
        <w:rPr>
          <w:sz w:val="22"/>
          <w:szCs w:val="22"/>
        </w:rPr>
        <w:t xml:space="preserve"> – </w:t>
      </w:r>
      <w:r w:rsidR="00D753A5" w:rsidRPr="00F16F39">
        <w:rPr>
          <w:sz w:val="22"/>
          <w:szCs w:val="22"/>
        </w:rPr>
        <w:t>Mike Gutshall</w:t>
      </w:r>
      <w:r w:rsidR="00DC39F3" w:rsidRPr="00F16F39">
        <w:rPr>
          <w:sz w:val="22"/>
          <w:szCs w:val="22"/>
        </w:rPr>
        <w:t xml:space="preserve"> said </w:t>
      </w:r>
      <w:r w:rsidR="00EE141F" w:rsidRPr="00F16F39">
        <w:rPr>
          <w:sz w:val="22"/>
          <w:szCs w:val="22"/>
        </w:rPr>
        <w:t>the Township</w:t>
      </w:r>
      <w:r w:rsidR="00A26468">
        <w:rPr>
          <w:sz w:val="22"/>
          <w:szCs w:val="22"/>
        </w:rPr>
        <w:t xml:space="preserve"> </w:t>
      </w:r>
      <w:r w:rsidR="00052E44">
        <w:rPr>
          <w:sz w:val="22"/>
          <w:szCs w:val="22"/>
        </w:rPr>
        <w:t>road crew has been tr</w:t>
      </w:r>
      <w:r w:rsidR="00B04D95">
        <w:rPr>
          <w:sz w:val="22"/>
          <w:szCs w:val="22"/>
        </w:rPr>
        <w:t>immin</w:t>
      </w:r>
      <w:r w:rsidR="00052E44">
        <w:rPr>
          <w:sz w:val="22"/>
          <w:szCs w:val="22"/>
        </w:rPr>
        <w:t>g trees and preparing the trucks for winter.  A feasibility study for the trail connecting the Township Park to the Rails to Trails has been completed.  The results will be discussed this evening.  Tomorrow night the BOS will be holding a conditional use hearing for a proposed archery shop.</w:t>
      </w:r>
    </w:p>
    <w:p w14:paraId="7C2F659A" w14:textId="284A3A9A" w:rsidR="006F0B64" w:rsidRPr="00D37906" w:rsidRDefault="00AB456B" w:rsidP="00431C00">
      <w:pPr>
        <w:widowControl w:val="0"/>
        <w:jc w:val="both"/>
        <w:rPr>
          <w:sz w:val="22"/>
          <w:szCs w:val="22"/>
        </w:rPr>
      </w:pPr>
      <w:r w:rsidRPr="00AB456B">
        <w:rPr>
          <w:b/>
          <w:bCs/>
          <w:sz w:val="22"/>
          <w:szCs w:val="22"/>
        </w:rPr>
        <w:t>Mount H</w:t>
      </w:r>
      <w:r w:rsidR="006F0B64" w:rsidRPr="00AB456B">
        <w:rPr>
          <w:b/>
          <w:bCs/>
          <w:sz w:val="22"/>
          <w:szCs w:val="22"/>
        </w:rPr>
        <w:t>olly</w:t>
      </w:r>
      <w:r w:rsidR="006F0B64" w:rsidRPr="006F0B64">
        <w:rPr>
          <w:b/>
          <w:bCs/>
          <w:sz w:val="22"/>
          <w:szCs w:val="22"/>
        </w:rPr>
        <w:t xml:space="preserve"> Borough</w:t>
      </w:r>
      <w:r w:rsidR="006F0B64">
        <w:rPr>
          <w:sz w:val="22"/>
          <w:szCs w:val="22"/>
        </w:rPr>
        <w:t xml:space="preserve"> – Troy Russell reporte</w:t>
      </w:r>
      <w:r w:rsidR="00193FF0">
        <w:rPr>
          <w:sz w:val="22"/>
          <w:szCs w:val="22"/>
        </w:rPr>
        <w:t xml:space="preserve">d </w:t>
      </w:r>
      <w:r w:rsidR="003501A6">
        <w:rPr>
          <w:sz w:val="22"/>
          <w:szCs w:val="22"/>
        </w:rPr>
        <w:t xml:space="preserve">via email </w:t>
      </w:r>
      <w:r w:rsidR="006F0B64">
        <w:rPr>
          <w:sz w:val="22"/>
          <w:szCs w:val="22"/>
        </w:rPr>
        <w:t>the Borough</w:t>
      </w:r>
      <w:r w:rsidR="00193FF0">
        <w:rPr>
          <w:sz w:val="22"/>
          <w:szCs w:val="22"/>
        </w:rPr>
        <w:t xml:space="preserve"> </w:t>
      </w:r>
      <w:r w:rsidR="000B56FE">
        <w:rPr>
          <w:sz w:val="22"/>
          <w:szCs w:val="22"/>
        </w:rPr>
        <w:t>continues with the codification process.  The road crew has been cleaning out storm drains.  The Borough</w:t>
      </w:r>
      <w:r w:rsidR="00B04D95">
        <w:rPr>
          <w:sz w:val="22"/>
          <w:szCs w:val="22"/>
        </w:rPr>
        <w:t>,</w:t>
      </w:r>
      <w:r w:rsidR="000B56FE">
        <w:rPr>
          <w:sz w:val="22"/>
          <w:szCs w:val="22"/>
        </w:rPr>
        <w:t xml:space="preserve"> in conjunction with Heart and Soul, will be holding a writing contest in line with Trine Park renovations.  Contest winners will be receiving a free park bench to memorialize a specific person.  Runner up winners will be receiving other monetary items or donated gifts.  The council will be considering a Sustainable PA Community Certification for fiscal year 2021.</w:t>
      </w:r>
      <w:r w:rsidR="00193FF0">
        <w:rPr>
          <w:sz w:val="22"/>
          <w:szCs w:val="22"/>
        </w:rPr>
        <w:t xml:space="preserve">  </w:t>
      </w:r>
    </w:p>
    <w:p w14:paraId="77132795" w14:textId="77777777" w:rsidR="005B25C3" w:rsidRDefault="00DB01DD" w:rsidP="00901F25">
      <w:pPr>
        <w:pStyle w:val="NoSpacing"/>
        <w:jc w:val="both"/>
        <w:rPr>
          <w:sz w:val="22"/>
          <w:szCs w:val="22"/>
        </w:rPr>
      </w:pPr>
      <w:r w:rsidRPr="00FC141F">
        <w:rPr>
          <w:b/>
          <w:sz w:val="22"/>
          <w:szCs w:val="22"/>
        </w:rPr>
        <w:t xml:space="preserve">Penn </w:t>
      </w:r>
      <w:r w:rsidR="00A26808" w:rsidRPr="00FC141F">
        <w:rPr>
          <w:b/>
          <w:sz w:val="22"/>
          <w:szCs w:val="22"/>
        </w:rPr>
        <w:t>Township</w:t>
      </w:r>
      <w:r w:rsidR="00A26808" w:rsidRPr="00FC141F">
        <w:rPr>
          <w:sz w:val="22"/>
          <w:szCs w:val="22"/>
        </w:rPr>
        <w:t xml:space="preserve"> – </w:t>
      </w:r>
      <w:r w:rsidR="00FD15B3">
        <w:rPr>
          <w:sz w:val="22"/>
          <w:szCs w:val="22"/>
        </w:rPr>
        <w:t xml:space="preserve">Gary Martin mentioned the </w:t>
      </w:r>
      <w:r w:rsidR="005B25C3">
        <w:rPr>
          <w:sz w:val="22"/>
          <w:szCs w:val="22"/>
        </w:rPr>
        <w:t>Township parking lot has been paved.  The BOS decided to put the majority of the office upgrade on hold until spring.  They are looking to hire a part time employee to preform janitorial duties, maintenance, and mowing.  Gary echoed Marcus’s comment and agreed that neighboring municipalities should continue to work collaboratively.</w:t>
      </w:r>
    </w:p>
    <w:p w14:paraId="066E2D79" w14:textId="466F6927" w:rsidR="00C16671" w:rsidRDefault="005B25C3" w:rsidP="00901F25">
      <w:pPr>
        <w:pStyle w:val="NoSpacing"/>
        <w:jc w:val="both"/>
        <w:rPr>
          <w:sz w:val="22"/>
          <w:szCs w:val="22"/>
        </w:rPr>
      </w:pPr>
      <w:r w:rsidRPr="005B25C3">
        <w:rPr>
          <w:b/>
          <w:bCs/>
          <w:sz w:val="22"/>
          <w:szCs w:val="22"/>
        </w:rPr>
        <w:t>Shippensburg Borough</w:t>
      </w:r>
      <w:r>
        <w:rPr>
          <w:sz w:val="22"/>
          <w:szCs w:val="22"/>
        </w:rPr>
        <w:t xml:space="preserve"> – Kevin Plasterer said the Borough will be collecting leaves the rest of November and the first two weeks of December</w:t>
      </w:r>
      <w:r w:rsidR="00BB2EE5">
        <w:rPr>
          <w:sz w:val="22"/>
          <w:szCs w:val="22"/>
        </w:rPr>
        <w:t>.  The water line project is finally complete.  The Borough recently learned it is able to purchase fuel oil from Tally P</w:t>
      </w:r>
      <w:r w:rsidR="004862AB">
        <w:rPr>
          <w:sz w:val="22"/>
          <w:szCs w:val="22"/>
        </w:rPr>
        <w:t>e</w:t>
      </w:r>
      <w:r w:rsidR="00BB2EE5">
        <w:rPr>
          <w:sz w:val="22"/>
          <w:szCs w:val="22"/>
        </w:rPr>
        <w:t xml:space="preserve">trol through </w:t>
      </w:r>
      <w:proofErr w:type="spellStart"/>
      <w:r w:rsidR="00BB2EE5">
        <w:rPr>
          <w:sz w:val="22"/>
          <w:szCs w:val="22"/>
        </w:rPr>
        <w:t>CoStars</w:t>
      </w:r>
      <w:proofErr w:type="spellEnd"/>
      <w:r w:rsidR="004862AB">
        <w:rPr>
          <w:sz w:val="22"/>
          <w:szCs w:val="22"/>
        </w:rPr>
        <w:t>.</w:t>
      </w:r>
    </w:p>
    <w:p w14:paraId="3B21E9AA" w14:textId="7B7918A4" w:rsidR="004862AB" w:rsidRDefault="004862AB" w:rsidP="00901F25">
      <w:pPr>
        <w:pStyle w:val="NoSpacing"/>
        <w:jc w:val="both"/>
        <w:rPr>
          <w:sz w:val="22"/>
          <w:szCs w:val="22"/>
        </w:rPr>
      </w:pPr>
      <w:r w:rsidRPr="004862AB">
        <w:rPr>
          <w:b/>
          <w:bCs/>
          <w:sz w:val="22"/>
          <w:szCs w:val="22"/>
        </w:rPr>
        <w:t>Shippensburg Township</w:t>
      </w:r>
      <w:r>
        <w:rPr>
          <w:sz w:val="22"/>
          <w:szCs w:val="22"/>
        </w:rPr>
        <w:t xml:space="preserve"> – Steve </w:t>
      </w:r>
      <w:r w:rsidR="00470ABB">
        <w:rPr>
          <w:sz w:val="22"/>
          <w:szCs w:val="22"/>
        </w:rPr>
        <w:t>Oldt mentioned</w:t>
      </w:r>
      <w:r w:rsidR="0087161D">
        <w:rPr>
          <w:sz w:val="22"/>
          <w:szCs w:val="22"/>
        </w:rPr>
        <w:t xml:space="preserve"> that Lowes signed a ten-year lease to place a distribution center in on</w:t>
      </w:r>
      <w:r w:rsidR="00B04D95">
        <w:rPr>
          <w:sz w:val="22"/>
          <w:szCs w:val="22"/>
        </w:rPr>
        <w:t>e</w:t>
      </w:r>
      <w:r w:rsidR="0087161D">
        <w:rPr>
          <w:sz w:val="22"/>
          <w:szCs w:val="22"/>
        </w:rPr>
        <w:t xml:space="preserve"> of the Township’s warehou</w:t>
      </w:r>
      <w:r w:rsidR="00095C2C">
        <w:rPr>
          <w:sz w:val="22"/>
          <w:szCs w:val="22"/>
        </w:rPr>
        <w:t>ses.  Lowes plans to invest $6</w:t>
      </w:r>
      <w:bookmarkStart w:id="0" w:name="_GoBack"/>
      <w:bookmarkEnd w:id="0"/>
      <w:r w:rsidR="0087161D">
        <w:rPr>
          <w:sz w:val="22"/>
          <w:szCs w:val="22"/>
        </w:rPr>
        <w:t xml:space="preserve"> million dollars in building improvements.  Walmart will be using another warehouse for its distribution center.  Both DCs will be hiring approximately 240 employees.  Dunkin Donuts is under roof, D</w:t>
      </w:r>
      <w:r w:rsidR="00B04D95">
        <w:rPr>
          <w:sz w:val="22"/>
          <w:szCs w:val="22"/>
        </w:rPr>
        <w:t>airy Queen is moving right along</w:t>
      </w:r>
      <w:r w:rsidR="0087161D">
        <w:rPr>
          <w:sz w:val="22"/>
          <w:szCs w:val="22"/>
        </w:rPr>
        <w:t>, and Starbucks is open for business.</w:t>
      </w:r>
    </w:p>
    <w:p w14:paraId="0622EE1C" w14:textId="3FB16F59" w:rsidR="000D21EC" w:rsidRDefault="00515FB3" w:rsidP="00FA2F8B">
      <w:pPr>
        <w:pStyle w:val="NoSpacing"/>
        <w:jc w:val="both"/>
        <w:rPr>
          <w:sz w:val="22"/>
          <w:szCs w:val="22"/>
        </w:rPr>
      </w:pPr>
      <w:r w:rsidRPr="00C16671">
        <w:rPr>
          <w:b/>
          <w:bCs/>
          <w:sz w:val="22"/>
          <w:szCs w:val="22"/>
        </w:rPr>
        <w:lastRenderedPageBreak/>
        <w:t>West Pennsboro Township</w:t>
      </w:r>
      <w:r w:rsidRPr="00C16671">
        <w:rPr>
          <w:sz w:val="22"/>
          <w:szCs w:val="22"/>
        </w:rPr>
        <w:t xml:space="preserve"> </w:t>
      </w:r>
      <w:r w:rsidR="00A61E4D" w:rsidRPr="00C16671">
        <w:rPr>
          <w:sz w:val="22"/>
          <w:szCs w:val="22"/>
        </w:rPr>
        <w:t xml:space="preserve">– </w:t>
      </w:r>
      <w:r w:rsidR="0016676D">
        <w:rPr>
          <w:sz w:val="22"/>
          <w:szCs w:val="22"/>
        </w:rPr>
        <w:t xml:space="preserve">Evelyn Swartz </w:t>
      </w:r>
      <w:r w:rsidR="00A61E4D" w:rsidRPr="00C16671">
        <w:rPr>
          <w:sz w:val="22"/>
          <w:szCs w:val="22"/>
        </w:rPr>
        <w:t xml:space="preserve">reported </w:t>
      </w:r>
      <w:r w:rsidR="0016676D">
        <w:rPr>
          <w:sz w:val="22"/>
          <w:szCs w:val="22"/>
        </w:rPr>
        <w:t>the Township</w:t>
      </w:r>
      <w:r w:rsidR="0087161D">
        <w:rPr>
          <w:sz w:val="22"/>
          <w:szCs w:val="22"/>
        </w:rPr>
        <w:t xml:space="preserve"> road crew is cleaning out storm drains and patching pot holes.  They also built ladders to use on the salt trucks.  The two bathrooms at the Township Park have been closed for the winter, but there is still one porta potty.</w:t>
      </w:r>
    </w:p>
    <w:p w14:paraId="118D6BA3" w14:textId="77777777" w:rsidR="00FA2F8B" w:rsidRPr="00D37906" w:rsidRDefault="00FA2F8B" w:rsidP="00FA2F8B">
      <w:pPr>
        <w:pStyle w:val="NoSpacing"/>
        <w:jc w:val="both"/>
        <w:rPr>
          <w:sz w:val="22"/>
          <w:szCs w:val="22"/>
        </w:rPr>
      </w:pPr>
    </w:p>
    <w:p w14:paraId="5A38AB91" w14:textId="43E4851D" w:rsidR="008F6F4E" w:rsidRDefault="002A003D" w:rsidP="006B07BE">
      <w:pPr>
        <w:jc w:val="both"/>
        <w:rPr>
          <w:sz w:val="22"/>
          <w:szCs w:val="22"/>
        </w:rPr>
      </w:pPr>
      <w:r w:rsidRPr="00D37906">
        <w:rPr>
          <w:sz w:val="22"/>
          <w:szCs w:val="22"/>
        </w:rPr>
        <w:t>OLD BUSINESS</w:t>
      </w:r>
    </w:p>
    <w:p w14:paraId="1CE01E35" w14:textId="77777777" w:rsidR="00DE7ADF" w:rsidRPr="00D37906" w:rsidRDefault="00DE7ADF" w:rsidP="00C47EB8">
      <w:pPr>
        <w:pStyle w:val="NoSpacing"/>
        <w:jc w:val="both"/>
        <w:rPr>
          <w:sz w:val="22"/>
          <w:szCs w:val="22"/>
        </w:rPr>
      </w:pPr>
    </w:p>
    <w:p w14:paraId="5CF394EB" w14:textId="15098293" w:rsidR="00DE7ADF" w:rsidRDefault="00901F25" w:rsidP="00C47EB8">
      <w:pPr>
        <w:pStyle w:val="NoSpacing"/>
        <w:jc w:val="both"/>
        <w:rPr>
          <w:sz w:val="22"/>
          <w:szCs w:val="22"/>
        </w:rPr>
      </w:pPr>
      <w:r w:rsidRPr="00D37906">
        <w:rPr>
          <w:sz w:val="22"/>
          <w:szCs w:val="22"/>
        </w:rPr>
        <w:t>NEW BUSINESS</w:t>
      </w:r>
    </w:p>
    <w:p w14:paraId="28E301B1" w14:textId="516D44D6" w:rsidR="0087161D" w:rsidRDefault="0087161D" w:rsidP="00C47EB8">
      <w:pPr>
        <w:pStyle w:val="NoSpacing"/>
        <w:jc w:val="both"/>
        <w:rPr>
          <w:sz w:val="22"/>
          <w:szCs w:val="22"/>
        </w:rPr>
      </w:pPr>
      <w:r>
        <w:rPr>
          <w:sz w:val="22"/>
          <w:szCs w:val="22"/>
        </w:rPr>
        <w:t>The 2021 budget materials submitted by Karen were reviewed.  Larry Barrick is concerned about a proposed budget that will operate in the red, however there is a large amount in reserves.  The big unknown is the income from building permits, mainly warehouses.  Larry made motion to collect half dues in 2021, second by Gary Martin, the motion carried.</w:t>
      </w:r>
    </w:p>
    <w:p w14:paraId="67F695EA" w14:textId="79E2197B" w:rsidR="0087161D" w:rsidRDefault="0087161D" w:rsidP="00C47EB8">
      <w:pPr>
        <w:pStyle w:val="NoSpacing"/>
        <w:jc w:val="both"/>
        <w:rPr>
          <w:sz w:val="22"/>
          <w:szCs w:val="22"/>
        </w:rPr>
      </w:pPr>
    </w:p>
    <w:p w14:paraId="71F87DF7" w14:textId="40288187" w:rsidR="0087161D" w:rsidRDefault="0087161D" w:rsidP="00C47EB8">
      <w:pPr>
        <w:pStyle w:val="NoSpacing"/>
        <w:jc w:val="both"/>
        <w:rPr>
          <w:sz w:val="22"/>
          <w:szCs w:val="22"/>
        </w:rPr>
      </w:pPr>
      <w:r>
        <w:rPr>
          <w:sz w:val="22"/>
          <w:szCs w:val="22"/>
        </w:rPr>
        <w:t>Mike Gutshall was nominated to be the 2021 WCCOG President on a Barrick/Martin motion which carried.  Pat Sangialosi was nominated to be the 2021 WCCOG Vice President on a Mart</w:t>
      </w:r>
      <w:r w:rsidR="002F08BF">
        <w:rPr>
          <w:sz w:val="22"/>
          <w:szCs w:val="22"/>
        </w:rPr>
        <w:t>in/Barrick motion which carried.  Karen Heishman was nominated to be the 2021 WCCOG administrator on a Barrick/Martin motion which carried.</w:t>
      </w:r>
    </w:p>
    <w:p w14:paraId="1E08962F" w14:textId="77777777" w:rsidR="00BA7BD2" w:rsidRDefault="00BA7BD2" w:rsidP="00C47EB8">
      <w:pPr>
        <w:pStyle w:val="NoSpacing"/>
        <w:jc w:val="both"/>
        <w:rPr>
          <w:sz w:val="22"/>
          <w:szCs w:val="22"/>
        </w:rPr>
      </w:pPr>
    </w:p>
    <w:p w14:paraId="4A763EB9" w14:textId="52250CD9" w:rsidR="00BA7BD2" w:rsidRPr="00D37906" w:rsidRDefault="00BA7BD2" w:rsidP="00C47EB8">
      <w:pPr>
        <w:pStyle w:val="NoSpacing"/>
        <w:jc w:val="both"/>
        <w:rPr>
          <w:sz w:val="22"/>
          <w:szCs w:val="22"/>
        </w:rPr>
      </w:pPr>
      <w:r>
        <w:rPr>
          <w:sz w:val="22"/>
          <w:szCs w:val="22"/>
        </w:rPr>
        <w:t>Karen distributed the CapCOG 2020-2021 salt bid information.</w:t>
      </w:r>
    </w:p>
    <w:p w14:paraId="08E6F58F" w14:textId="1F671BFC" w:rsidR="00981175" w:rsidRPr="0054392F" w:rsidRDefault="00981175" w:rsidP="00C47EB8">
      <w:pPr>
        <w:pStyle w:val="NoSpacing"/>
        <w:jc w:val="both"/>
        <w:rPr>
          <w:sz w:val="22"/>
          <w:szCs w:val="22"/>
        </w:rPr>
      </w:pPr>
    </w:p>
    <w:p w14:paraId="286D21B8" w14:textId="07F620A2" w:rsidR="0078508C" w:rsidRPr="0054392F" w:rsidRDefault="00486300" w:rsidP="0078508C">
      <w:pPr>
        <w:pStyle w:val="NoSpacing"/>
        <w:jc w:val="both"/>
        <w:rPr>
          <w:sz w:val="22"/>
          <w:szCs w:val="22"/>
        </w:rPr>
      </w:pPr>
      <w:r w:rsidRPr="0054392F">
        <w:rPr>
          <w:sz w:val="22"/>
          <w:szCs w:val="22"/>
        </w:rPr>
        <w:t xml:space="preserve">The meeting was adjourned at </w:t>
      </w:r>
      <w:r w:rsidR="009D2796" w:rsidRPr="0054392F">
        <w:rPr>
          <w:sz w:val="22"/>
          <w:szCs w:val="22"/>
        </w:rPr>
        <w:t>2:</w:t>
      </w:r>
      <w:r w:rsidR="005024F3">
        <w:rPr>
          <w:sz w:val="22"/>
          <w:szCs w:val="22"/>
        </w:rPr>
        <w:t>51</w:t>
      </w:r>
      <w:r w:rsidR="000D40A3">
        <w:rPr>
          <w:sz w:val="22"/>
          <w:szCs w:val="22"/>
        </w:rPr>
        <w:t xml:space="preserve"> </w:t>
      </w:r>
      <w:r w:rsidRPr="0054392F">
        <w:rPr>
          <w:sz w:val="22"/>
          <w:szCs w:val="22"/>
        </w:rPr>
        <w:t xml:space="preserve">p.m. on a </w:t>
      </w:r>
      <w:r w:rsidR="00F02704">
        <w:rPr>
          <w:sz w:val="22"/>
          <w:szCs w:val="22"/>
        </w:rPr>
        <w:t>Martin/</w:t>
      </w:r>
      <w:r w:rsidR="00FF3FCE">
        <w:rPr>
          <w:sz w:val="22"/>
          <w:szCs w:val="22"/>
        </w:rPr>
        <w:t>Sangialosi</w:t>
      </w:r>
      <w:r w:rsidR="00A50448" w:rsidRPr="0054392F">
        <w:rPr>
          <w:sz w:val="22"/>
          <w:szCs w:val="22"/>
        </w:rPr>
        <w:t xml:space="preserve"> </w:t>
      </w:r>
      <w:r w:rsidRPr="0054392F">
        <w:rPr>
          <w:sz w:val="22"/>
          <w:szCs w:val="22"/>
        </w:rPr>
        <w:t>motion</w:t>
      </w:r>
      <w:r w:rsidR="0078508C" w:rsidRPr="0054392F">
        <w:rPr>
          <w:sz w:val="22"/>
          <w:szCs w:val="22"/>
        </w:rPr>
        <w:t>.</w:t>
      </w:r>
    </w:p>
    <w:p w14:paraId="64101118" w14:textId="77777777" w:rsidR="0078508C" w:rsidRPr="0054392F" w:rsidRDefault="0078508C" w:rsidP="0078508C">
      <w:pPr>
        <w:pStyle w:val="NoSpacing"/>
        <w:jc w:val="both"/>
        <w:rPr>
          <w:sz w:val="22"/>
          <w:szCs w:val="22"/>
        </w:rPr>
      </w:pPr>
    </w:p>
    <w:p w14:paraId="5F2EF6D3" w14:textId="7DB356A6" w:rsidR="000A0A0E" w:rsidRPr="0054392F" w:rsidRDefault="00F01481" w:rsidP="0078508C">
      <w:pPr>
        <w:pStyle w:val="NoSpacing"/>
        <w:jc w:val="both"/>
        <w:rPr>
          <w:sz w:val="22"/>
          <w:szCs w:val="22"/>
        </w:rPr>
      </w:pPr>
      <w:r w:rsidRPr="0054392F">
        <w:rPr>
          <w:sz w:val="22"/>
          <w:szCs w:val="22"/>
        </w:rPr>
        <w:t xml:space="preserve">Respectfully submitted by </w:t>
      </w:r>
      <w:r w:rsidR="00565141" w:rsidRPr="0054392F">
        <w:rPr>
          <w:sz w:val="22"/>
          <w:szCs w:val="22"/>
        </w:rPr>
        <w:t>Karen M Heishman</w:t>
      </w:r>
      <w:r w:rsidRPr="0054392F">
        <w:rPr>
          <w:sz w:val="22"/>
          <w:szCs w:val="22"/>
        </w:rPr>
        <w:t>, Administrator/Secretary/Treasurer</w:t>
      </w:r>
      <w:r w:rsidR="00CF42CC" w:rsidRPr="0054392F">
        <w:rPr>
          <w:sz w:val="22"/>
          <w:szCs w:val="22"/>
        </w:rPr>
        <w:t>.</w:t>
      </w:r>
    </w:p>
    <w:p w14:paraId="27BFE986" w14:textId="77777777" w:rsidR="007E38A6" w:rsidRPr="0054392F" w:rsidRDefault="007E38A6" w:rsidP="005E7D09">
      <w:pPr>
        <w:tabs>
          <w:tab w:val="left" w:pos="5025"/>
        </w:tabs>
        <w:jc w:val="both"/>
        <w:rPr>
          <w:sz w:val="22"/>
          <w:szCs w:val="22"/>
        </w:rPr>
      </w:pPr>
    </w:p>
    <w:p w14:paraId="086E909A" w14:textId="726AB0ED" w:rsidR="009B5C48" w:rsidRPr="0054392F" w:rsidRDefault="00E53861" w:rsidP="00D03BE9">
      <w:pPr>
        <w:tabs>
          <w:tab w:val="left" w:pos="5025"/>
        </w:tabs>
        <w:jc w:val="both"/>
        <w:rPr>
          <w:sz w:val="22"/>
          <w:szCs w:val="22"/>
        </w:rPr>
      </w:pPr>
      <w:r>
        <w:rPr>
          <w:sz w:val="22"/>
          <w:szCs w:val="22"/>
        </w:rPr>
        <w:t>November 9</w:t>
      </w:r>
      <w:r w:rsidR="00BA7BD2">
        <w:rPr>
          <w:sz w:val="22"/>
          <w:szCs w:val="22"/>
        </w:rPr>
        <w:t>,</w:t>
      </w:r>
      <w:r w:rsidR="00203AF8">
        <w:rPr>
          <w:sz w:val="22"/>
          <w:szCs w:val="22"/>
        </w:rPr>
        <w:t xml:space="preserve"> 2020</w:t>
      </w:r>
    </w:p>
    <w:p w14:paraId="14AE0C09" w14:textId="77777777" w:rsidR="00D03BE9" w:rsidRPr="0054392F" w:rsidRDefault="00A62D44" w:rsidP="00D03BE9">
      <w:pPr>
        <w:tabs>
          <w:tab w:val="left" w:pos="5025"/>
        </w:tabs>
        <w:jc w:val="both"/>
        <w:rPr>
          <w:sz w:val="22"/>
          <w:szCs w:val="22"/>
        </w:rPr>
      </w:pPr>
      <w:r w:rsidRPr="0054392F">
        <w:rPr>
          <w:sz w:val="22"/>
          <w:szCs w:val="22"/>
        </w:rPr>
        <w:t>WCCOG Attendance Record:</w:t>
      </w:r>
    </w:p>
    <w:p w14:paraId="046192DC" w14:textId="040D57CB" w:rsidR="00FC3F21" w:rsidRDefault="00FC3F21" w:rsidP="00BB6D3B">
      <w:pPr>
        <w:tabs>
          <w:tab w:val="left" w:pos="5025"/>
        </w:tabs>
        <w:jc w:val="both"/>
        <w:rPr>
          <w:sz w:val="20"/>
          <w:szCs w:val="20"/>
        </w:rPr>
      </w:pPr>
    </w:p>
    <w:p w14:paraId="49F96065" w14:textId="5FFB0403" w:rsidR="005024F3" w:rsidRDefault="005024F3" w:rsidP="00BB6D3B">
      <w:pPr>
        <w:tabs>
          <w:tab w:val="left" w:pos="5025"/>
        </w:tabs>
        <w:jc w:val="both"/>
        <w:rPr>
          <w:sz w:val="20"/>
          <w:szCs w:val="20"/>
        </w:rPr>
      </w:pPr>
      <w:r>
        <w:rPr>
          <w:sz w:val="20"/>
          <w:szCs w:val="20"/>
        </w:rPr>
        <w:t>Lily Guth</w:t>
      </w:r>
      <w:r w:rsidR="00E53861">
        <w:rPr>
          <w:sz w:val="20"/>
          <w:szCs w:val="20"/>
        </w:rPr>
        <w:t>rie</w:t>
      </w:r>
      <w:r>
        <w:rPr>
          <w:sz w:val="20"/>
          <w:szCs w:val="20"/>
        </w:rPr>
        <w:t>, 199</w:t>
      </w:r>
      <w:r w:rsidRPr="005024F3">
        <w:rPr>
          <w:sz w:val="20"/>
          <w:szCs w:val="20"/>
          <w:vertAlign w:val="superscript"/>
        </w:rPr>
        <w:t>th</w:t>
      </w:r>
      <w:r>
        <w:rPr>
          <w:sz w:val="20"/>
          <w:szCs w:val="20"/>
        </w:rPr>
        <w:t xml:space="preserve"> District</w:t>
      </w:r>
    </w:p>
    <w:p w14:paraId="30B5A3DA" w14:textId="084E96BC" w:rsidR="0097151B" w:rsidRDefault="00203AF8" w:rsidP="00BB6D3B">
      <w:pPr>
        <w:tabs>
          <w:tab w:val="left" w:pos="5025"/>
        </w:tabs>
        <w:jc w:val="both"/>
        <w:rPr>
          <w:sz w:val="20"/>
          <w:szCs w:val="20"/>
        </w:rPr>
      </w:pPr>
      <w:r>
        <w:rPr>
          <w:sz w:val="20"/>
          <w:szCs w:val="20"/>
        </w:rPr>
        <w:t xml:space="preserve">Jean </w:t>
      </w:r>
      <w:proofErr w:type="spellStart"/>
      <w:r>
        <w:rPr>
          <w:sz w:val="20"/>
          <w:szCs w:val="20"/>
        </w:rPr>
        <w:t>Foschi</w:t>
      </w:r>
      <w:proofErr w:type="spellEnd"/>
      <w:r w:rsidR="00FF3FCE">
        <w:rPr>
          <w:sz w:val="20"/>
          <w:szCs w:val="20"/>
        </w:rPr>
        <w:t>, Cumberla</w:t>
      </w:r>
      <w:r w:rsidR="0097151B" w:rsidRPr="0054392F">
        <w:rPr>
          <w:sz w:val="20"/>
          <w:szCs w:val="20"/>
        </w:rPr>
        <w:t xml:space="preserve">nd County </w:t>
      </w:r>
      <w:r>
        <w:rPr>
          <w:sz w:val="20"/>
          <w:szCs w:val="20"/>
        </w:rPr>
        <w:t>Commission</w:t>
      </w:r>
    </w:p>
    <w:p w14:paraId="434A59CD" w14:textId="2F7DE884" w:rsidR="00072CF1" w:rsidRDefault="005024F3" w:rsidP="00BB6D3B">
      <w:pPr>
        <w:tabs>
          <w:tab w:val="left" w:pos="5025"/>
        </w:tabs>
        <w:jc w:val="both"/>
        <w:rPr>
          <w:sz w:val="20"/>
          <w:szCs w:val="20"/>
        </w:rPr>
      </w:pPr>
      <w:r>
        <w:rPr>
          <w:sz w:val="20"/>
          <w:szCs w:val="20"/>
        </w:rPr>
        <w:t>Rick Kerr</w:t>
      </w:r>
      <w:r w:rsidR="00072CF1">
        <w:rPr>
          <w:sz w:val="20"/>
          <w:szCs w:val="20"/>
        </w:rPr>
        <w:t>, Big Spring School District</w:t>
      </w:r>
    </w:p>
    <w:p w14:paraId="4FC5974A" w14:textId="3FDAB279" w:rsidR="00FC3F21" w:rsidRPr="0054392F" w:rsidRDefault="00FF3FCE" w:rsidP="00BB6D3B">
      <w:pPr>
        <w:tabs>
          <w:tab w:val="left" w:pos="5025"/>
        </w:tabs>
        <w:jc w:val="both"/>
        <w:rPr>
          <w:sz w:val="20"/>
          <w:szCs w:val="20"/>
        </w:rPr>
      </w:pPr>
      <w:r>
        <w:rPr>
          <w:sz w:val="20"/>
          <w:szCs w:val="20"/>
        </w:rPr>
        <w:t>Pat Sangialosi, Cooke Township</w:t>
      </w:r>
    </w:p>
    <w:p w14:paraId="4CC084B0" w14:textId="35E00E10" w:rsidR="00FC3F21" w:rsidRDefault="00FC3F21" w:rsidP="00BB6D3B">
      <w:pPr>
        <w:tabs>
          <w:tab w:val="left" w:pos="5025"/>
        </w:tabs>
        <w:jc w:val="both"/>
        <w:rPr>
          <w:sz w:val="20"/>
          <w:szCs w:val="20"/>
        </w:rPr>
      </w:pPr>
      <w:r>
        <w:rPr>
          <w:sz w:val="20"/>
          <w:szCs w:val="20"/>
        </w:rPr>
        <w:t>Larr</w:t>
      </w:r>
      <w:r w:rsidR="0097151B" w:rsidRPr="0054392F">
        <w:rPr>
          <w:sz w:val="20"/>
          <w:szCs w:val="20"/>
        </w:rPr>
        <w:t>y Barrick, Dickinson Township</w:t>
      </w:r>
    </w:p>
    <w:p w14:paraId="13A5F2D0" w14:textId="72D7B8AC" w:rsidR="00FF3FCE" w:rsidRDefault="00072CF1" w:rsidP="00BB6D3B">
      <w:pPr>
        <w:tabs>
          <w:tab w:val="left" w:pos="5025"/>
        </w:tabs>
        <w:jc w:val="both"/>
        <w:rPr>
          <w:sz w:val="20"/>
          <w:szCs w:val="20"/>
        </w:rPr>
      </w:pPr>
      <w:r>
        <w:rPr>
          <w:sz w:val="20"/>
          <w:szCs w:val="20"/>
        </w:rPr>
        <w:t>David Bachman, Lower Frankford Township</w:t>
      </w:r>
    </w:p>
    <w:p w14:paraId="53D2E5DF" w14:textId="125B4BBE" w:rsidR="00FC3F21" w:rsidRPr="0054392F" w:rsidRDefault="00CC6C04" w:rsidP="0092651B">
      <w:pPr>
        <w:tabs>
          <w:tab w:val="left" w:pos="5025"/>
        </w:tabs>
        <w:jc w:val="both"/>
        <w:rPr>
          <w:sz w:val="20"/>
          <w:szCs w:val="20"/>
        </w:rPr>
      </w:pPr>
      <w:r>
        <w:rPr>
          <w:sz w:val="20"/>
          <w:szCs w:val="20"/>
        </w:rPr>
        <w:t>Mike Gutshall</w:t>
      </w:r>
      <w:r w:rsidR="007F0605" w:rsidRPr="0054392F">
        <w:rPr>
          <w:sz w:val="20"/>
          <w:szCs w:val="20"/>
        </w:rPr>
        <w:t>, North Newton Township</w:t>
      </w:r>
    </w:p>
    <w:p w14:paraId="5F6D9E9C" w14:textId="58D49372" w:rsidR="00203AF8" w:rsidRDefault="00F02704" w:rsidP="00144D48">
      <w:pPr>
        <w:tabs>
          <w:tab w:val="left" w:pos="5025"/>
        </w:tabs>
        <w:jc w:val="both"/>
        <w:rPr>
          <w:sz w:val="20"/>
          <w:szCs w:val="20"/>
        </w:rPr>
      </w:pPr>
      <w:r>
        <w:rPr>
          <w:sz w:val="20"/>
          <w:szCs w:val="20"/>
        </w:rPr>
        <w:t>Gary Martin</w:t>
      </w:r>
      <w:r w:rsidR="004D4B41" w:rsidRPr="0054392F">
        <w:rPr>
          <w:sz w:val="20"/>
          <w:szCs w:val="20"/>
        </w:rPr>
        <w:t xml:space="preserve">, Penn </w:t>
      </w:r>
      <w:r w:rsidR="00FF3FCE">
        <w:rPr>
          <w:sz w:val="20"/>
          <w:szCs w:val="20"/>
        </w:rPr>
        <w:t>Township</w:t>
      </w:r>
    </w:p>
    <w:p w14:paraId="6E296B15" w14:textId="55712C8F" w:rsidR="005024F3" w:rsidRDefault="005024F3" w:rsidP="00144D48">
      <w:pPr>
        <w:tabs>
          <w:tab w:val="left" w:pos="5025"/>
        </w:tabs>
        <w:jc w:val="both"/>
        <w:rPr>
          <w:sz w:val="20"/>
          <w:szCs w:val="20"/>
        </w:rPr>
      </w:pPr>
      <w:r>
        <w:rPr>
          <w:sz w:val="20"/>
          <w:szCs w:val="20"/>
        </w:rPr>
        <w:t>Kevin Plasterer, Shippensburg Borough</w:t>
      </w:r>
    </w:p>
    <w:p w14:paraId="71C75FCF" w14:textId="7DDBE9BD" w:rsidR="005024F3" w:rsidRPr="0054392F" w:rsidRDefault="005024F3" w:rsidP="00144D48">
      <w:pPr>
        <w:tabs>
          <w:tab w:val="left" w:pos="5025"/>
        </w:tabs>
        <w:jc w:val="both"/>
        <w:rPr>
          <w:sz w:val="20"/>
          <w:szCs w:val="20"/>
        </w:rPr>
      </w:pPr>
      <w:r>
        <w:rPr>
          <w:sz w:val="20"/>
          <w:szCs w:val="20"/>
        </w:rPr>
        <w:t>Steve Oldt, Shippensburg Township</w:t>
      </w:r>
    </w:p>
    <w:p w14:paraId="29311AAD" w14:textId="2B40D18A" w:rsidR="00C1568D" w:rsidRPr="0054392F" w:rsidRDefault="00F02704" w:rsidP="00144D48">
      <w:pPr>
        <w:tabs>
          <w:tab w:val="left" w:pos="5025"/>
        </w:tabs>
        <w:jc w:val="both"/>
        <w:rPr>
          <w:sz w:val="20"/>
          <w:szCs w:val="20"/>
        </w:rPr>
      </w:pPr>
      <w:r>
        <w:rPr>
          <w:sz w:val="20"/>
          <w:szCs w:val="20"/>
        </w:rPr>
        <w:t>Evelyn Swartz</w:t>
      </w:r>
      <w:r w:rsidR="00C1568D" w:rsidRPr="0054392F">
        <w:rPr>
          <w:sz w:val="20"/>
          <w:szCs w:val="20"/>
        </w:rPr>
        <w:t>, West Pennsboro Township</w:t>
      </w:r>
    </w:p>
    <w:p w14:paraId="32CB6B44" w14:textId="55E0E0A7" w:rsidR="00543E61" w:rsidRPr="0054392F" w:rsidRDefault="00203AF8" w:rsidP="00407A7B">
      <w:pPr>
        <w:tabs>
          <w:tab w:val="left" w:pos="5025"/>
        </w:tabs>
        <w:jc w:val="both"/>
        <w:rPr>
          <w:sz w:val="20"/>
          <w:szCs w:val="20"/>
        </w:rPr>
      </w:pPr>
      <w:r>
        <w:rPr>
          <w:sz w:val="20"/>
          <w:szCs w:val="20"/>
        </w:rPr>
        <w:t>Peter Conlow</w:t>
      </w:r>
      <w:r w:rsidR="00543E61" w:rsidRPr="0054392F">
        <w:rPr>
          <w:sz w:val="20"/>
          <w:szCs w:val="20"/>
        </w:rPr>
        <w:t>, MDIA</w:t>
      </w:r>
    </w:p>
    <w:p w14:paraId="0AF1BCF8" w14:textId="66D9F2B9" w:rsidR="00543E61" w:rsidRPr="0054392F" w:rsidRDefault="00203AF8" w:rsidP="00543E61">
      <w:pPr>
        <w:tabs>
          <w:tab w:val="left" w:pos="5025"/>
        </w:tabs>
        <w:jc w:val="both"/>
        <w:rPr>
          <w:sz w:val="20"/>
          <w:szCs w:val="20"/>
        </w:rPr>
      </w:pPr>
      <w:r>
        <w:rPr>
          <w:sz w:val="20"/>
          <w:szCs w:val="20"/>
        </w:rPr>
        <w:t>M</w:t>
      </w:r>
      <w:r w:rsidR="00072CF1">
        <w:rPr>
          <w:sz w:val="20"/>
          <w:szCs w:val="20"/>
        </w:rPr>
        <w:t>arcus</w:t>
      </w:r>
      <w:r w:rsidR="00543E61" w:rsidRPr="0054392F">
        <w:rPr>
          <w:sz w:val="20"/>
          <w:szCs w:val="20"/>
        </w:rPr>
        <w:t xml:space="preserve"> McKnight, WCCOG Solicitor</w:t>
      </w:r>
    </w:p>
    <w:p w14:paraId="58A34743" w14:textId="47853CE2" w:rsidR="00543E61" w:rsidRDefault="00543E61" w:rsidP="00407A7B">
      <w:pPr>
        <w:tabs>
          <w:tab w:val="left" w:pos="5025"/>
        </w:tabs>
        <w:jc w:val="both"/>
        <w:rPr>
          <w:sz w:val="20"/>
          <w:szCs w:val="20"/>
        </w:rPr>
      </w:pPr>
      <w:r w:rsidRPr="0054392F">
        <w:rPr>
          <w:sz w:val="20"/>
          <w:szCs w:val="20"/>
        </w:rPr>
        <w:t>Karen M. Heishman, WCCOG Administrator</w:t>
      </w:r>
    </w:p>
    <w:sectPr w:rsidR="00543E61"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051BC" w14:textId="77777777" w:rsidR="00012C14" w:rsidRDefault="00012C14" w:rsidP="00F01481">
      <w:r>
        <w:separator/>
      </w:r>
    </w:p>
  </w:endnote>
  <w:endnote w:type="continuationSeparator" w:id="0">
    <w:p w14:paraId="54D26C98" w14:textId="77777777" w:rsidR="00012C14" w:rsidRDefault="00012C14"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34636" w14:textId="2948CB13" w:rsidR="00FF3FCE" w:rsidRDefault="00FF3FCE" w:rsidP="006615C7">
    <w:pPr>
      <w:pStyle w:val="Footer"/>
      <w:pBdr>
        <w:top w:val="thinThickSmallGap" w:sz="24" w:space="0" w:color="622423" w:themeColor="accent2" w:themeShade="7F"/>
      </w:pBdr>
    </w:pPr>
    <w:r>
      <w:rPr>
        <w:rFonts w:asciiTheme="majorHAnsi" w:hAnsiTheme="majorHAnsi"/>
      </w:rPr>
      <w:t xml:space="preserve">WCCOG </w:t>
    </w:r>
    <w:r w:rsidR="005024F3">
      <w:rPr>
        <w:rFonts w:asciiTheme="majorHAnsi" w:hAnsiTheme="majorHAnsi"/>
      </w:rPr>
      <w:t>November 9</w:t>
    </w:r>
    <w:r>
      <w:rPr>
        <w:rFonts w:asciiTheme="majorHAnsi" w:hAnsiTheme="majorHAnsi"/>
      </w:rPr>
      <w:t xml:space="preserve">, 2020                                                                                                    Page </w:t>
    </w:r>
    <w:r>
      <w:fldChar w:fldCharType="begin"/>
    </w:r>
    <w:r>
      <w:instrText xml:space="preserve"> PAGE   \* MERGEFORMAT </w:instrText>
    </w:r>
    <w:r>
      <w:fldChar w:fldCharType="separate"/>
    </w:r>
    <w:r w:rsidR="00095C2C" w:rsidRPr="00095C2C">
      <w:rPr>
        <w:rFonts w:asciiTheme="majorHAnsi" w:hAnsiTheme="majorHAnsi"/>
        <w:noProof/>
      </w:rPr>
      <w:t>2</w:t>
    </w:r>
    <w:r>
      <w:rPr>
        <w:rFonts w:asciiTheme="majorHAnsi" w:hAnsiTheme="majorHAnsi"/>
        <w:noProof/>
      </w:rPr>
      <w:fldChar w:fldCharType="end"/>
    </w:r>
    <w:r>
      <w:t xml:space="preserve"> of 3</w:t>
    </w:r>
  </w:p>
  <w:p w14:paraId="1C72AA04" w14:textId="77777777" w:rsidR="00FF3FCE" w:rsidRPr="00944199" w:rsidRDefault="00FF3FCE" w:rsidP="006615C7">
    <w:pPr>
      <w:pStyle w:val="Footer"/>
      <w:pBdr>
        <w:top w:val="thinThickSmallGap" w:sz="24" w:space="0" w:color="622423" w:themeColor="accent2" w:themeShade="7F"/>
      </w:pBdr>
      <w:rPr>
        <w:rFonts w:asciiTheme="majorHAnsi" w:hAnsiTheme="majorHAnsi"/>
      </w:rPr>
    </w:pPr>
  </w:p>
  <w:p w14:paraId="2A695C16" w14:textId="77777777" w:rsidR="00FF3FCE" w:rsidRDefault="00FF3FCE" w:rsidP="006615C7">
    <w:pPr>
      <w:pStyle w:val="Footer"/>
      <w:pBdr>
        <w:top w:val="thinThickSmallGap" w:sz="24" w:space="0" w:color="622423" w:themeColor="accent2" w:themeShade="7F"/>
      </w:pBdr>
    </w:pPr>
  </w:p>
  <w:p w14:paraId="26FE82FF" w14:textId="77777777" w:rsidR="00FF3FCE" w:rsidRDefault="00FF3FCE" w:rsidP="006615C7">
    <w:pPr>
      <w:pStyle w:val="Footer"/>
      <w:pBdr>
        <w:top w:val="thinThickSmallGap" w:sz="24" w:space="0" w:color="622423" w:themeColor="accent2" w:themeShade="7F"/>
      </w:pBdr>
    </w:pPr>
  </w:p>
  <w:p w14:paraId="0CF443A9" w14:textId="77777777" w:rsidR="00FF3FCE" w:rsidRDefault="00FF3FCE" w:rsidP="006615C7">
    <w:pPr>
      <w:pStyle w:val="Footer"/>
      <w:pBdr>
        <w:top w:val="thinThickSmallGap" w:sz="24" w:space="0" w:color="622423" w:themeColor="accent2" w:themeShade="7F"/>
      </w:pBdr>
      <w:rPr>
        <w:rFonts w:asciiTheme="majorHAnsi" w:hAnsiTheme="majorHAnsi"/>
      </w:rPr>
    </w:pPr>
  </w:p>
  <w:p w14:paraId="11D467C4" w14:textId="77777777" w:rsidR="00FF3FCE" w:rsidRDefault="00FF3F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78EE5" w14:textId="77777777" w:rsidR="00012C14" w:rsidRDefault="00012C14" w:rsidP="00F01481">
      <w:r>
        <w:separator/>
      </w:r>
    </w:p>
  </w:footnote>
  <w:footnote w:type="continuationSeparator" w:id="0">
    <w:p w14:paraId="665F555D" w14:textId="77777777" w:rsidR="00012C14" w:rsidRDefault="00012C14"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FF3FCE" w:rsidRDefault="00FF3FC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5862"/>
    <w:rsid w:val="00007126"/>
    <w:rsid w:val="00007456"/>
    <w:rsid w:val="0001019E"/>
    <w:rsid w:val="00010831"/>
    <w:rsid w:val="00010D02"/>
    <w:rsid w:val="00011210"/>
    <w:rsid w:val="00011E6A"/>
    <w:rsid w:val="000125A3"/>
    <w:rsid w:val="00012716"/>
    <w:rsid w:val="00012832"/>
    <w:rsid w:val="00012C14"/>
    <w:rsid w:val="00012DDA"/>
    <w:rsid w:val="00013E67"/>
    <w:rsid w:val="000155DD"/>
    <w:rsid w:val="00015F53"/>
    <w:rsid w:val="000165BD"/>
    <w:rsid w:val="00016B99"/>
    <w:rsid w:val="00016F00"/>
    <w:rsid w:val="00016F7A"/>
    <w:rsid w:val="00017388"/>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1A6"/>
    <w:rsid w:val="00050F00"/>
    <w:rsid w:val="000516E5"/>
    <w:rsid w:val="0005191A"/>
    <w:rsid w:val="00051977"/>
    <w:rsid w:val="00052661"/>
    <w:rsid w:val="00052E44"/>
    <w:rsid w:val="00053460"/>
    <w:rsid w:val="00053990"/>
    <w:rsid w:val="00054295"/>
    <w:rsid w:val="000544FB"/>
    <w:rsid w:val="00054670"/>
    <w:rsid w:val="00054788"/>
    <w:rsid w:val="00055021"/>
    <w:rsid w:val="0005505D"/>
    <w:rsid w:val="00055365"/>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ABC"/>
    <w:rsid w:val="00067D11"/>
    <w:rsid w:val="00070268"/>
    <w:rsid w:val="00070480"/>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6AC"/>
    <w:rsid w:val="00082DA7"/>
    <w:rsid w:val="0008437C"/>
    <w:rsid w:val="000845FA"/>
    <w:rsid w:val="0008502F"/>
    <w:rsid w:val="00085580"/>
    <w:rsid w:val="00087BCD"/>
    <w:rsid w:val="00090094"/>
    <w:rsid w:val="00090285"/>
    <w:rsid w:val="0009042A"/>
    <w:rsid w:val="00090550"/>
    <w:rsid w:val="00091513"/>
    <w:rsid w:val="0009159A"/>
    <w:rsid w:val="0009161A"/>
    <w:rsid w:val="00091FB4"/>
    <w:rsid w:val="000924C9"/>
    <w:rsid w:val="0009309C"/>
    <w:rsid w:val="000935CD"/>
    <w:rsid w:val="00093A69"/>
    <w:rsid w:val="00093B3E"/>
    <w:rsid w:val="0009418A"/>
    <w:rsid w:val="00094527"/>
    <w:rsid w:val="0009469F"/>
    <w:rsid w:val="00095C2C"/>
    <w:rsid w:val="00096A38"/>
    <w:rsid w:val="00097CDE"/>
    <w:rsid w:val="000A04D9"/>
    <w:rsid w:val="000A0A0E"/>
    <w:rsid w:val="000A1198"/>
    <w:rsid w:val="000A124D"/>
    <w:rsid w:val="000A16FF"/>
    <w:rsid w:val="000A1825"/>
    <w:rsid w:val="000A1A47"/>
    <w:rsid w:val="000A26BD"/>
    <w:rsid w:val="000A2B94"/>
    <w:rsid w:val="000A40FC"/>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BE"/>
    <w:rsid w:val="000B52D7"/>
    <w:rsid w:val="000B56FE"/>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1EC"/>
    <w:rsid w:val="000D241C"/>
    <w:rsid w:val="000D25CC"/>
    <w:rsid w:val="000D33CF"/>
    <w:rsid w:val="000D40A3"/>
    <w:rsid w:val="000D5083"/>
    <w:rsid w:val="000D69A4"/>
    <w:rsid w:val="000D6A6B"/>
    <w:rsid w:val="000D6A8B"/>
    <w:rsid w:val="000D7836"/>
    <w:rsid w:val="000D7C0C"/>
    <w:rsid w:val="000D7C34"/>
    <w:rsid w:val="000E08CD"/>
    <w:rsid w:val="000E0D43"/>
    <w:rsid w:val="000E0DD3"/>
    <w:rsid w:val="000E11DD"/>
    <w:rsid w:val="000E1300"/>
    <w:rsid w:val="000E1BD6"/>
    <w:rsid w:val="000E1E0B"/>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4448"/>
    <w:rsid w:val="00105C2B"/>
    <w:rsid w:val="00105C66"/>
    <w:rsid w:val="0010644C"/>
    <w:rsid w:val="001067E3"/>
    <w:rsid w:val="0010684A"/>
    <w:rsid w:val="001071A0"/>
    <w:rsid w:val="00107311"/>
    <w:rsid w:val="001077F7"/>
    <w:rsid w:val="00107E7B"/>
    <w:rsid w:val="00111329"/>
    <w:rsid w:val="0011138A"/>
    <w:rsid w:val="00111808"/>
    <w:rsid w:val="001126BE"/>
    <w:rsid w:val="00113043"/>
    <w:rsid w:val="00113722"/>
    <w:rsid w:val="00113848"/>
    <w:rsid w:val="00113F07"/>
    <w:rsid w:val="00113F1E"/>
    <w:rsid w:val="0011406A"/>
    <w:rsid w:val="0011495A"/>
    <w:rsid w:val="00114FA6"/>
    <w:rsid w:val="00116AB4"/>
    <w:rsid w:val="00117369"/>
    <w:rsid w:val="00120FE0"/>
    <w:rsid w:val="001213E6"/>
    <w:rsid w:val="00121DAE"/>
    <w:rsid w:val="0012204B"/>
    <w:rsid w:val="00122257"/>
    <w:rsid w:val="0012238C"/>
    <w:rsid w:val="00122660"/>
    <w:rsid w:val="00122C8C"/>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102D"/>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C2"/>
    <w:rsid w:val="00143655"/>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073"/>
    <w:rsid w:val="001571E7"/>
    <w:rsid w:val="00160710"/>
    <w:rsid w:val="00160B50"/>
    <w:rsid w:val="00160DDD"/>
    <w:rsid w:val="0016177E"/>
    <w:rsid w:val="0016262A"/>
    <w:rsid w:val="00162695"/>
    <w:rsid w:val="00162B25"/>
    <w:rsid w:val="00162BA4"/>
    <w:rsid w:val="00162CE1"/>
    <w:rsid w:val="001640EF"/>
    <w:rsid w:val="00164745"/>
    <w:rsid w:val="00164F28"/>
    <w:rsid w:val="0016532A"/>
    <w:rsid w:val="00166328"/>
    <w:rsid w:val="0016676D"/>
    <w:rsid w:val="00166EAD"/>
    <w:rsid w:val="0016776C"/>
    <w:rsid w:val="00167BD3"/>
    <w:rsid w:val="00167E62"/>
    <w:rsid w:val="00171808"/>
    <w:rsid w:val="00171E7B"/>
    <w:rsid w:val="0017419C"/>
    <w:rsid w:val="001741D6"/>
    <w:rsid w:val="00174512"/>
    <w:rsid w:val="00175B8B"/>
    <w:rsid w:val="00175EDA"/>
    <w:rsid w:val="001769B9"/>
    <w:rsid w:val="00176A74"/>
    <w:rsid w:val="00176B6C"/>
    <w:rsid w:val="00177DD4"/>
    <w:rsid w:val="001807B3"/>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86C"/>
    <w:rsid w:val="00193889"/>
    <w:rsid w:val="00193CB6"/>
    <w:rsid w:val="00193E48"/>
    <w:rsid w:val="00193FF0"/>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3A9"/>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409"/>
    <w:rsid w:val="001C3B74"/>
    <w:rsid w:val="001C5364"/>
    <w:rsid w:val="001C56FF"/>
    <w:rsid w:val="001C5F35"/>
    <w:rsid w:val="001C6490"/>
    <w:rsid w:val="001C6A96"/>
    <w:rsid w:val="001C7DE8"/>
    <w:rsid w:val="001D04C5"/>
    <w:rsid w:val="001D0EB9"/>
    <w:rsid w:val="001D0F8F"/>
    <w:rsid w:val="001D0FC7"/>
    <w:rsid w:val="001D1546"/>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4EE"/>
    <w:rsid w:val="001F698E"/>
    <w:rsid w:val="001F6F5E"/>
    <w:rsid w:val="001F7B5B"/>
    <w:rsid w:val="0020087A"/>
    <w:rsid w:val="00200880"/>
    <w:rsid w:val="00200F35"/>
    <w:rsid w:val="002010C4"/>
    <w:rsid w:val="002013FB"/>
    <w:rsid w:val="00201535"/>
    <w:rsid w:val="00201CBC"/>
    <w:rsid w:val="00203A76"/>
    <w:rsid w:val="00203AF8"/>
    <w:rsid w:val="002043FF"/>
    <w:rsid w:val="002052C0"/>
    <w:rsid w:val="00205855"/>
    <w:rsid w:val="00206742"/>
    <w:rsid w:val="0021066A"/>
    <w:rsid w:val="002106CE"/>
    <w:rsid w:val="00210ABC"/>
    <w:rsid w:val="00211721"/>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162C"/>
    <w:rsid w:val="0023292D"/>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355F"/>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E50"/>
    <w:rsid w:val="00294A99"/>
    <w:rsid w:val="0029596D"/>
    <w:rsid w:val="00295D1F"/>
    <w:rsid w:val="00296EE5"/>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3A8E"/>
    <w:rsid w:val="002B42BA"/>
    <w:rsid w:val="002B4862"/>
    <w:rsid w:val="002B50B1"/>
    <w:rsid w:val="002B51A5"/>
    <w:rsid w:val="002B6549"/>
    <w:rsid w:val="002B69DB"/>
    <w:rsid w:val="002B6C8C"/>
    <w:rsid w:val="002B75DD"/>
    <w:rsid w:val="002C1918"/>
    <w:rsid w:val="002C1AF5"/>
    <w:rsid w:val="002C1C1D"/>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6F7"/>
    <w:rsid w:val="002E2A8D"/>
    <w:rsid w:val="002E33E7"/>
    <w:rsid w:val="002E3585"/>
    <w:rsid w:val="002E4033"/>
    <w:rsid w:val="002E46B1"/>
    <w:rsid w:val="002E5273"/>
    <w:rsid w:val="002E5845"/>
    <w:rsid w:val="002E6780"/>
    <w:rsid w:val="002F08BF"/>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4F"/>
    <w:rsid w:val="00307C6B"/>
    <w:rsid w:val="003104FD"/>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6CE"/>
    <w:rsid w:val="00335BB0"/>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01A6"/>
    <w:rsid w:val="00351CB4"/>
    <w:rsid w:val="003524B9"/>
    <w:rsid w:val="00353099"/>
    <w:rsid w:val="0035317E"/>
    <w:rsid w:val="003531DB"/>
    <w:rsid w:val="0035324E"/>
    <w:rsid w:val="00353457"/>
    <w:rsid w:val="00353AC5"/>
    <w:rsid w:val="00354893"/>
    <w:rsid w:val="00354E4F"/>
    <w:rsid w:val="00354F23"/>
    <w:rsid w:val="00356478"/>
    <w:rsid w:val="0036079D"/>
    <w:rsid w:val="00360FF9"/>
    <w:rsid w:val="00361160"/>
    <w:rsid w:val="003611C8"/>
    <w:rsid w:val="00362773"/>
    <w:rsid w:val="00362DB3"/>
    <w:rsid w:val="00362E4C"/>
    <w:rsid w:val="00362FB2"/>
    <w:rsid w:val="00363451"/>
    <w:rsid w:val="0036468C"/>
    <w:rsid w:val="00364CC6"/>
    <w:rsid w:val="00365248"/>
    <w:rsid w:val="0036563E"/>
    <w:rsid w:val="00365DBB"/>
    <w:rsid w:val="003665F3"/>
    <w:rsid w:val="00366848"/>
    <w:rsid w:val="003670D2"/>
    <w:rsid w:val="00367834"/>
    <w:rsid w:val="0037001A"/>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915"/>
    <w:rsid w:val="00381A77"/>
    <w:rsid w:val="00382097"/>
    <w:rsid w:val="0038334C"/>
    <w:rsid w:val="00383382"/>
    <w:rsid w:val="00383891"/>
    <w:rsid w:val="0038630A"/>
    <w:rsid w:val="00386EFF"/>
    <w:rsid w:val="003873D1"/>
    <w:rsid w:val="00387448"/>
    <w:rsid w:val="003902A2"/>
    <w:rsid w:val="00390783"/>
    <w:rsid w:val="00390981"/>
    <w:rsid w:val="00391442"/>
    <w:rsid w:val="0039148F"/>
    <w:rsid w:val="00391F7B"/>
    <w:rsid w:val="003923F1"/>
    <w:rsid w:val="003933B9"/>
    <w:rsid w:val="003939A8"/>
    <w:rsid w:val="0039463D"/>
    <w:rsid w:val="003950FF"/>
    <w:rsid w:val="003952A2"/>
    <w:rsid w:val="00395CDB"/>
    <w:rsid w:val="00396821"/>
    <w:rsid w:val="00396C13"/>
    <w:rsid w:val="00396D5C"/>
    <w:rsid w:val="00397F3B"/>
    <w:rsid w:val="003A001B"/>
    <w:rsid w:val="003A0959"/>
    <w:rsid w:val="003A14DA"/>
    <w:rsid w:val="003A1704"/>
    <w:rsid w:val="003A17E5"/>
    <w:rsid w:val="003A19B2"/>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265"/>
    <w:rsid w:val="003B6888"/>
    <w:rsid w:val="003B75E2"/>
    <w:rsid w:val="003C0005"/>
    <w:rsid w:val="003C01DC"/>
    <w:rsid w:val="003C0464"/>
    <w:rsid w:val="003C0696"/>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CBF"/>
    <w:rsid w:val="003F6B51"/>
    <w:rsid w:val="004002DF"/>
    <w:rsid w:val="004004C9"/>
    <w:rsid w:val="00400E64"/>
    <w:rsid w:val="00400ED3"/>
    <w:rsid w:val="00400EDF"/>
    <w:rsid w:val="00401725"/>
    <w:rsid w:val="004019E6"/>
    <w:rsid w:val="00401CB7"/>
    <w:rsid w:val="004026C1"/>
    <w:rsid w:val="0040289D"/>
    <w:rsid w:val="004030B2"/>
    <w:rsid w:val="00403112"/>
    <w:rsid w:val="00403470"/>
    <w:rsid w:val="00404577"/>
    <w:rsid w:val="00404E23"/>
    <w:rsid w:val="0040563D"/>
    <w:rsid w:val="004056C6"/>
    <w:rsid w:val="00406838"/>
    <w:rsid w:val="00407173"/>
    <w:rsid w:val="00407441"/>
    <w:rsid w:val="00407942"/>
    <w:rsid w:val="0040799A"/>
    <w:rsid w:val="00407A7B"/>
    <w:rsid w:val="004105F3"/>
    <w:rsid w:val="00410DEA"/>
    <w:rsid w:val="00411720"/>
    <w:rsid w:val="00412272"/>
    <w:rsid w:val="00412981"/>
    <w:rsid w:val="00412B76"/>
    <w:rsid w:val="00412DC5"/>
    <w:rsid w:val="00412FD5"/>
    <w:rsid w:val="0041366F"/>
    <w:rsid w:val="00413E98"/>
    <w:rsid w:val="0041495E"/>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919"/>
    <w:rsid w:val="00434A22"/>
    <w:rsid w:val="0043598F"/>
    <w:rsid w:val="00435C59"/>
    <w:rsid w:val="00435E8F"/>
    <w:rsid w:val="004363E2"/>
    <w:rsid w:val="00436909"/>
    <w:rsid w:val="004369CF"/>
    <w:rsid w:val="00436E4F"/>
    <w:rsid w:val="00436EF3"/>
    <w:rsid w:val="0043713D"/>
    <w:rsid w:val="00437EBF"/>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7B8"/>
    <w:rsid w:val="00462D05"/>
    <w:rsid w:val="00462F58"/>
    <w:rsid w:val="00463246"/>
    <w:rsid w:val="00463FD3"/>
    <w:rsid w:val="004647F9"/>
    <w:rsid w:val="00465543"/>
    <w:rsid w:val="00465B47"/>
    <w:rsid w:val="00465CB0"/>
    <w:rsid w:val="00466842"/>
    <w:rsid w:val="00467FDC"/>
    <w:rsid w:val="0047004F"/>
    <w:rsid w:val="00470ABB"/>
    <w:rsid w:val="0047136E"/>
    <w:rsid w:val="00472A22"/>
    <w:rsid w:val="0047393D"/>
    <w:rsid w:val="00473BD6"/>
    <w:rsid w:val="004759C9"/>
    <w:rsid w:val="00476225"/>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1E5"/>
    <w:rsid w:val="00493327"/>
    <w:rsid w:val="004940FA"/>
    <w:rsid w:val="004943AF"/>
    <w:rsid w:val="0049483D"/>
    <w:rsid w:val="00494A67"/>
    <w:rsid w:val="00495053"/>
    <w:rsid w:val="00495473"/>
    <w:rsid w:val="00495E9B"/>
    <w:rsid w:val="0049602D"/>
    <w:rsid w:val="00496AC2"/>
    <w:rsid w:val="00497432"/>
    <w:rsid w:val="00497560"/>
    <w:rsid w:val="004975A6"/>
    <w:rsid w:val="004977E6"/>
    <w:rsid w:val="004A0E9A"/>
    <w:rsid w:val="004A1A59"/>
    <w:rsid w:val="004A261B"/>
    <w:rsid w:val="004A3E06"/>
    <w:rsid w:val="004A468F"/>
    <w:rsid w:val="004A4DAC"/>
    <w:rsid w:val="004A687D"/>
    <w:rsid w:val="004A7696"/>
    <w:rsid w:val="004A7FC7"/>
    <w:rsid w:val="004B0AFA"/>
    <w:rsid w:val="004B0C13"/>
    <w:rsid w:val="004B11D7"/>
    <w:rsid w:val="004B188E"/>
    <w:rsid w:val="004B1C73"/>
    <w:rsid w:val="004B1E21"/>
    <w:rsid w:val="004B234E"/>
    <w:rsid w:val="004B3C80"/>
    <w:rsid w:val="004B4C38"/>
    <w:rsid w:val="004B509A"/>
    <w:rsid w:val="004B512A"/>
    <w:rsid w:val="004B5519"/>
    <w:rsid w:val="004B7840"/>
    <w:rsid w:val="004C0938"/>
    <w:rsid w:val="004C0AFB"/>
    <w:rsid w:val="004C0B4F"/>
    <w:rsid w:val="004C0BC6"/>
    <w:rsid w:val="004C0BD7"/>
    <w:rsid w:val="004C0E5E"/>
    <w:rsid w:val="004C1039"/>
    <w:rsid w:val="004C1166"/>
    <w:rsid w:val="004C1478"/>
    <w:rsid w:val="004C1C1C"/>
    <w:rsid w:val="004C28F8"/>
    <w:rsid w:val="004C3222"/>
    <w:rsid w:val="004C371B"/>
    <w:rsid w:val="004C450E"/>
    <w:rsid w:val="004C5343"/>
    <w:rsid w:val="004C6E88"/>
    <w:rsid w:val="004C711F"/>
    <w:rsid w:val="004C78D1"/>
    <w:rsid w:val="004C7C46"/>
    <w:rsid w:val="004D0652"/>
    <w:rsid w:val="004D18B1"/>
    <w:rsid w:val="004D2B2C"/>
    <w:rsid w:val="004D2D48"/>
    <w:rsid w:val="004D3DBE"/>
    <w:rsid w:val="004D4080"/>
    <w:rsid w:val="004D4364"/>
    <w:rsid w:val="004D457C"/>
    <w:rsid w:val="004D4B41"/>
    <w:rsid w:val="004D4C58"/>
    <w:rsid w:val="004D5225"/>
    <w:rsid w:val="004D5844"/>
    <w:rsid w:val="004D5848"/>
    <w:rsid w:val="004D6F62"/>
    <w:rsid w:val="004E14D4"/>
    <w:rsid w:val="004E249F"/>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267"/>
    <w:rsid w:val="0050547B"/>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2F31"/>
    <w:rsid w:val="00523647"/>
    <w:rsid w:val="00524355"/>
    <w:rsid w:val="005251AE"/>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418D"/>
    <w:rsid w:val="00534466"/>
    <w:rsid w:val="0053483E"/>
    <w:rsid w:val="00534C1A"/>
    <w:rsid w:val="00534C6F"/>
    <w:rsid w:val="00534D0A"/>
    <w:rsid w:val="005367CC"/>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A4B"/>
    <w:rsid w:val="00557CFB"/>
    <w:rsid w:val="00557DEA"/>
    <w:rsid w:val="00560E63"/>
    <w:rsid w:val="0056159F"/>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084"/>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1EF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4F"/>
    <w:rsid w:val="00591B65"/>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DEA"/>
    <w:rsid w:val="005A0193"/>
    <w:rsid w:val="005A081C"/>
    <w:rsid w:val="005A089F"/>
    <w:rsid w:val="005A09E0"/>
    <w:rsid w:val="005A0EB1"/>
    <w:rsid w:val="005A11C0"/>
    <w:rsid w:val="005A158B"/>
    <w:rsid w:val="005A21F9"/>
    <w:rsid w:val="005A2C8C"/>
    <w:rsid w:val="005A3E3D"/>
    <w:rsid w:val="005A42BA"/>
    <w:rsid w:val="005A42D1"/>
    <w:rsid w:val="005A4A4B"/>
    <w:rsid w:val="005A5236"/>
    <w:rsid w:val="005A55FF"/>
    <w:rsid w:val="005A6BD0"/>
    <w:rsid w:val="005A6C01"/>
    <w:rsid w:val="005A702B"/>
    <w:rsid w:val="005A74A5"/>
    <w:rsid w:val="005A760D"/>
    <w:rsid w:val="005A783E"/>
    <w:rsid w:val="005B0D21"/>
    <w:rsid w:val="005B25C3"/>
    <w:rsid w:val="005B2FAD"/>
    <w:rsid w:val="005B3021"/>
    <w:rsid w:val="005B32EA"/>
    <w:rsid w:val="005B3C47"/>
    <w:rsid w:val="005B42A7"/>
    <w:rsid w:val="005B52D3"/>
    <w:rsid w:val="005B58B5"/>
    <w:rsid w:val="005B78B8"/>
    <w:rsid w:val="005C02CB"/>
    <w:rsid w:val="005C0543"/>
    <w:rsid w:val="005C09BF"/>
    <w:rsid w:val="005C0B1F"/>
    <w:rsid w:val="005C2980"/>
    <w:rsid w:val="005C2B7E"/>
    <w:rsid w:val="005C33FD"/>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4EAD"/>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AC1"/>
    <w:rsid w:val="005F4BCC"/>
    <w:rsid w:val="005F4DC4"/>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F20"/>
    <w:rsid w:val="006426B5"/>
    <w:rsid w:val="00642AB6"/>
    <w:rsid w:val="00642C44"/>
    <w:rsid w:val="00642D50"/>
    <w:rsid w:val="00643576"/>
    <w:rsid w:val="00646040"/>
    <w:rsid w:val="0064674E"/>
    <w:rsid w:val="0064679A"/>
    <w:rsid w:val="0064696D"/>
    <w:rsid w:val="0064739C"/>
    <w:rsid w:val="0064742E"/>
    <w:rsid w:val="006477B3"/>
    <w:rsid w:val="00647DD1"/>
    <w:rsid w:val="00650150"/>
    <w:rsid w:val="006504AD"/>
    <w:rsid w:val="00651936"/>
    <w:rsid w:val="00651C6C"/>
    <w:rsid w:val="00651E57"/>
    <w:rsid w:val="00651FFC"/>
    <w:rsid w:val="00652920"/>
    <w:rsid w:val="006539CB"/>
    <w:rsid w:val="0065498F"/>
    <w:rsid w:val="00654EB8"/>
    <w:rsid w:val="00657243"/>
    <w:rsid w:val="0066050B"/>
    <w:rsid w:val="006611D3"/>
    <w:rsid w:val="00661382"/>
    <w:rsid w:val="006613F7"/>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EDC"/>
    <w:rsid w:val="0067731B"/>
    <w:rsid w:val="0067756E"/>
    <w:rsid w:val="00677914"/>
    <w:rsid w:val="00677CAF"/>
    <w:rsid w:val="00680E94"/>
    <w:rsid w:val="00681CC3"/>
    <w:rsid w:val="006822A6"/>
    <w:rsid w:val="006823F5"/>
    <w:rsid w:val="0068244D"/>
    <w:rsid w:val="006825DB"/>
    <w:rsid w:val="00682AFF"/>
    <w:rsid w:val="00682BF7"/>
    <w:rsid w:val="00684096"/>
    <w:rsid w:val="006846F5"/>
    <w:rsid w:val="00684F62"/>
    <w:rsid w:val="006852D6"/>
    <w:rsid w:val="00685823"/>
    <w:rsid w:val="00685DFD"/>
    <w:rsid w:val="006862A9"/>
    <w:rsid w:val="0068654B"/>
    <w:rsid w:val="00686FCC"/>
    <w:rsid w:val="00687449"/>
    <w:rsid w:val="006874D7"/>
    <w:rsid w:val="00690329"/>
    <w:rsid w:val="006905D9"/>
    <w:rsid w:val="00690A73"/>
    <w:rsid w:val="006912F4"/>
    <w:rsid w:val="0069178E"/>
    <w:rsid w:val="0069502D"/>
    <w:rsid w:val="006954AD"/>
    <w:rsid w:val="00696285"/>
    <w:rsid w:val="006965E7"/>
    <w:rsid w:val="00696D8E"/>
    <w:rsid w:val="006A0158"/>
    <w:rsid w:val="006A028B"/>
    <w:rsid w:val="006A0AA2"/>
    <w:rsid w:val="006A0C2B"/>
    <w:rsid w:val="006A1823"/>
    <w:rsid w:val="006A1C01"/>
    <w:rsid w:val="006A20B4"/>
    <w:rsid w:val="006A2E94"/>
    <w:rsid w:val="006A3727"/>
    <w:rsid w:val="006A3DAE"/>
    <w:rsid w:val="006A3F45"/>
    <w:rsid w:val="006A47BD"/>
    <w:rsid w:val="006A47DE"/>
    <w:rsid w:val="006A493F"/>
    <w:rsid w:val="006A5377"/>
    <w:rsid w:val="006A5F91"/>
    <w:rsid w:val="006A6F3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3A5"/>
    <w:rsid w:val="00702940"/>
    <w:rsid w:val="00702A35"/>
    <w:rsid w:val="00702D7C"/>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1CA9"/>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1FC0"/>
    <w:rsid w:val="00732363"/>
    <w:rsid w:val="00732B49"/>
    <w:rsid w:val="00732B6D"/>
    <w:rsid w:val="0073447C"/>
    <w:rsid w:val="007346CE"/>
    <w:rsid w:val="00734747"/>
    <w:rsid w:val="007355D8"/>
    <w:rsid w:val="00736597"/>
    <w:rsid w:val="00736918"/>
    <w:rsid w:val="00736B4A"/>
    <w:rsid w:val="007371A8"/>
    <w:rsid w:val="007404F7"/>
    <w:rsid w:val="00740A46"/>
    <w:rsid w:val="007410A7"/>
    <w:rsid w:val="00741A86"/>
    <w:rsid w:val="00741C2E"/>
    <w:rsid w:val="007438F4"/>
    <w:rsid w:val="00743AFD"/>
    <w:rsid w:val="00743F05"/>
    <w:rsid w:val="0074503F"/>
    <w:rsid w:val="007456D8"/>
    <w:rsid w:val="007460D4"/>
    <w:rsid w:val="00750645"/>
    <w:rsid w:val="00750B58"/>
    <w:rsid w:val="00750F4E"/>
    <w:rsid w:val="00751211"/>
    <w:rsid w:val="00751461"/>
    <w:rsid w:val="0075151D"/>
    <w:rsid w:val="00751B93"/>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1E08"/>
    <w:rsid w:val="00762F6C"/>
    <w:rsid w:val="0076319B"/>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B27"/>
    <w:rsid w:val="00777486"/>
    <w:rsid w:val="00777908"/>
    <w:rsid w:val="00777F02"/>
    <w:rsid w:val="007802F3"/>
    <w:rsid w:val="00780870"/>
    <w:rsid w:val="00781478"/>
    <w:rsid w:val="00781C91"/>
    <w:rsid w:val="007826E9"/>
    <w:rsid w:val="007840CF"/>
    <w:rsid w:val="007844B0"/>
    <w:rsid w:val="00784585"/>
    <w:rsid w:val="00784BAB"/>
    <w:rsid w:val="0078508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064"/>
    <w:rsid w:val="007A63FF"/>
    <w:rsid w:val="007A6B71"/>
    <w:rsid w:val="007A75A5"/>
    <w:rsid w:val="007A7712"/>
    <w:rsid w:val="007A79C0"/>
    <w:rsid w:val="007A7F80"/>
    <w:rsid w:val="007B0819"/>
    <w:rsid w:val="007B0BC5"/>
    <w:rsid w:val="007B1017"/>
    <w:rsid w:val="007B1777"/>
    <w:rsid w:val="007B1970"/>
    <w:rsid w:val="007B19FC"/>
    <w:rsid w:val="007B1EAA"/>
    <w:rsid w:val="007B292F"/>
    <w:rsid w:val="007B2C3E"/>
    <w:rsid w:val="007B3192"/>
    <w:rsid w:val="007B3AB4"/>
    <w:rsid w:val="007B45E9"/>
    <w:rsid w:val="007B4801"/>
    <w:rsid w:val="007B48F5"/>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2AA0"/>
    <w:rsid w:val="007C2DAD"/>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5386"/>
    <w:rsid w:val="007D55C2"/>
    <w:rsid w:val="007D5853"/>
    <w:rsid w:val="007D5A88"/>
    <w:rsid w:val="007D6A8F"/>
    <w:rsid w:val="007D7145"/>
    <w:rsid w:val="007D748F"/>
    <w:rsid w:val="007D74DF"/>
    <w:rsid w:val="007D753A"/>
    <w:rsid w:val="007D7613"/>
    <w:rsid w:val="007E052A"/>
    <w:rsid w:val="007E0F2A"/>
    <w:rsid w:val="007E105A"/>
    <w:rsid w:val="007E1266"/>
    <w:rsid w:val="007E1294"/>
    <w:rsid w:val="007E154D"/>
    <w:rsid w:val="007E17A0"/>
    <w:rsid w:val="007E1830"/>
    <w:rsid w:val="007E1A31"/>
    <w:rsid w:val="007E2410"/>
    <w:rsid w:val="007E2F34"/>
    <w:rsid w:val="007E3288"/>
    <w:rsid w:val="007E3340"/>
    <w:rsid w:val="007E38A6"/>
    <w:rsid w:val="007E38BC"/>
    <w:rsid w:val="007E3C7F"/>
    <w:rsid w:val="007E3FD0"/>
    <w:rsid w:val="007E4C18"/>
    <w:rsid w:val="007E5076"/>
    <w:rsid w:val="007E50B6"/>
    <w:rsid w:val="007E54B3"/>
    <w:rsid w:val="007E6F8B"/>
    <w:rsid w:val="007F00B9"/>
    <w:rsid w:val="007F0605"/>
    <w:rsid w:val="007F06D5"/>
    <w:rsid w:val="007F071A"/>
    <w:rsid w:val="007F10CF"/>
    <w:rsid w:val="007F1465"/>
    <w:rsid w:val="007F39F4"/>
    <w:rsid w:val="007F3B09"/>
    <w:rsid w:val="007F3C87"/>
    <w:rsid w:val="007F44EB"/>
    <w:rsid w:val="007F45DD"/>
    <w:rsid w:val="007F5578"/>
    <w:rsid w:val="007F5FC4"/>
    <w:rsid w:val="007F65CC"/>
    <w:rsid w:val="007F6614"/>
    <w:rsid w:val="007F6B89"/>
    <w:rsid w:val="007F748C"/>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981"/>
    <w:rsid w:val="00823BE8"/>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C07"/>
    <w:rsid w:val="0084504B"/>
    <w:rsid w:val="00845217"/>
    <w:rsid w:val="0084675F"/>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111"/>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F8A"/>
    <w:rsid w:val="0088629B"/>
    <w:rsid w:val="008863B7"/>
    <w:rsid w:val="008865DE"/>
    <w:rsid w:val="00886A83"/>
    <w:rsid w:val="00886B30"/>
    <w:rsid w:val="00887098"/>
    <w:rsid w:val="0088734B"/>
    <w:rsid w:val="00890CAF"/>
    <w:rsid w:val="00890D35"/>
    <w:rsid w:val="008916B0"/>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943"/>
    <w:rsid w:val="008B3A7D"/>
    <w:rsid w:val="008B5310"/>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4C1"/>
    <w:rsid w:val="008D299A"/>
    <w:rsid w:val="008D3901"/>
    <w:rsid w:val="008D4127"/>
    <w:rsid w:val="008D44B6"/>
    <w:rsid w:val="008D49BB"/>
    <w:rsid w:val="008D5904"/>
    <w:rsid w:val="008D5949"/>
    <w:rsid w:val="008D6145"/>
    <w:rsid w:val="008D6D2E"/>
    <w:rsid w:val="008D6DAD"/>
    <w:rsid w:val="008D6E43"/>
    <w:rsid w:val="008D75C5"/>
    <w:rsid w:val="008D76E6"/>
    <w:rsid w:val="008D7D03"/>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9017CF"/>
    <w:rsid w:val="00901F25"/>
    <w:rsid w:val="00901FED"/>
    <w:rsid w:val="009027D5"/>
    <w:rsid w:val="009031D4"/>
    <w:rsid w:val="00903D2D"/>
    <w:rsid w:val="00904146"/>
    <w:rsid w:val="00906005"/>
    <w:rsid w:val="00906060"/>
    <w:rsid w:val="00906DCD"/>
    <w:rsid w:val="00906F1C"/>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86"/>
    <w:rsid w:val="00921AFC"/>
    <w:rsid w:val="0092221C"/>
    <w:rsid w:val="00923254"/>
    <w:rsid w:val="00923392"/>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C24"/>
    <w:rsid w:val="00950EA6"/>
    <w:rsid w:val="009515E2"/>
    <w:rsid w:val="0095191B"/>
    <w:rsid w:val="00951C9B"/>
    <w:rsid w:val="00952217"/>
    <w:rsid w:val="0095223E"/>
    <w:rsid w:val="00952D1E"/>
    <w:rsid w:val="0095410E"/>
    <w:rsid w:val="00954EBE"/>
    <w:rsid w:val="009550C5"/>
    <w:rsid w:val="009568D0"/>
    <w:rsid w:val="009569E2"/>
    <w:rsid w:val="00956BFD"/>
    <w:rsid w:val="00956C21"/>
    <w:rsid w:val="009603C2"/>
    <w:rsid w:val="00960732"/>
    <w:rsid w:val="009613E4"/>
    <w:rsid w:val="00963735"/>
    <w:rsid w:val="009637EC"/>
    <w:rsid w:val="009639BC"/>
    <w:rsid w:val="00963D22"/>
    <w:rsid w:val="00965449"/>
    <w:rsid w:val="00965DAF"/>
    <w:rsid w:val="00966495"/>
    <w:rsid w:val="0096776C"/>
    <w:rsid w:val="00967C48"/>
    <w:rsid w:val="00970244"/>
    <w:rsid w:val="009702DC"/>
    <w:rsid w:val="009705DC"/>
    <w:rsid w:val="00970DAD"/>
    <w:rsid w:val="009714FF"/>
    <w:rsid w:val="0097151B"/>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29"/>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05F1"/>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27"/>
    <w:rsid w:val="009C13C5"/>
    <w:rsid w:val="009C208E"/>
    <w:rsid w:val="009C2097"/>
    <w:rsid w:val="009C2130"/>
    <w:rsid w:val="009C2943"/>
    <w:rsid w:val="009C3057"/>
    <w:rsid w:val="009C3069"/>
    <w:rsid w:val="009C316B"/>
    <w:rsid w:val="009C3512"/>
    <w:rsid w:val="009C3538"/>
    <w:rsid w:val="009C39DE"/>
    <w:rsid w:val="009C4492"/>
    <w:rsid w:val="009C47EC"/>
    <w:rsid w:val="009C4F57"/>
    <w:rsid w:val="009C5044"/>
    <w:rsid w:val="009C519D"/>
    <w:rsid w:val="009C6868"/>
    <w:rsid w:val="009C6A36"/>
    <w:rsid w:val="009C6B5F"/>
    <w:rsid w:val="009C7698"/>
    <w:rsid w:val="009C79AF"/>
    <w:rsid w:val="009C7B24"/>
    <w:rsid w:val="009C7D22"/>
    <w:rsid w:val="009D0145"/>
    <w:rsid w:val="009D041B"/>
    <w:rsid w:val="009D0F04"/>
    <w:rsid w:val="009D186E"/>
    <w:rsid w:val="009D1FEE"/>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E20"/>
    <w:rsid w:val="009F60B4"/>
    <w:rsid w:val="009F79A1"/>
    <w:rsid w:val="009F7A52"/>
    <w:rsid w:val="009F7C8A"/>
    <w:rsid w:val="00A00971"/>
    <w:rsid w:val="00A010A4"/>
    <w:rsid w:val="00A012E7"/>
    <w:rsid w:val="00A020D8"/>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083"/>
    <w:rsid w:val="00A115C4"/>
    <w:rsid w:val="00A11A06"/>
    <w:rsid w:val="00A128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68"/>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5947"/>
    <w:rsid w:val="00A50448"/>
    <w:rsid w:val="00A50910"/>
    <w:rsid w:val="00A50AD7"/>
    <w:rsid w:val="00A516E9"/>
    <w:rsid w:val="00A51A57"/>
    <w:rsid w:val="00A520F5"/>
    <w:rsid w:val="00A5227E"/>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1E4D"/>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5B48"/>
    <w:rsid w:val="00A76AC1"/>
    <w:rsid w:val="00A76FE6"/>
    <w:rsid w:val="00A77080"/>
    <w:rsid w:val="00A771DA"/>
    <w:rsid w:val="00A82061"/>
    <w:rsid w:val="00A82608"/>
    <w:rsid w:val="00A830C8"/>
    <w:rsid w:val="00A83A5C"/>
    <w:rsid w:val="00A83BEC"/>
    <w:rsid w:val="00A85C51"/>
    <w:rsid w:val="00A85FF5"/>
    <w:rsid w:val="00A86283"/>
    <w:rsid w:val="00A86F86"/>
    <w:rsid w:val="00A87094"/>
    <w:rsid w:val="00A8730A"/>
    <w:rsid w:val="00A875D1"/>
    <w:rsid w:val="00A87DAB"/>
    <w:rsid w:val="00A87F00"/>
    <w:rsid w:val="00A90AD8"/>
    <w:rsid w:val="00A9140B"/>
    <w:rsid w:val="00A9360F"/>
    <w:rsid w:val="00A939E1"/>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575F"/>
    <w:rsid w:val="00AC5763"/>
    <w:rsid w:val="00AC5CC4"/>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985"/>
    <w:rsid w:val="00AE4C37"/>
    <w:rsid w:val="00AE59A7"/>
    <w:rsid w:val="00AE5E2F"/>
    <w:rsid w:val="00AE6521"/>
    <w:rsid w:val="00AE6DFC"/>
    <w:rsid w:val="00AE6E8A"/>
    <w:rsid w:val="00AE79C1"/>
    <w:rsid w:val="00AF006A"/>
    <w:rsid w:val="00AF0072"/>
    <w:rsid w:val="00AF007F"/>
    <w:rsid w:val="00AF08E5"/>
    <w:rsid w:val="00AF0938"/>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4D95"/>
    <w:rsid w:val="00B053B6"/>
    <w:rsid w:val="00B054E7"/>
    <w:rsid w:val="00B05732"/>
    <w:rsid w:val="00B058C8"/>
    <w:rsid w:val="00B05D59"/>
    <w:rsid w:val="00B066B2"/>
    <w:rsid w:val="00B06AB3"/>
    <w:rsid w:val="00B06D5A"/>
    <w:rsid w:val="00B11726"/>
    <w:rsid w:val="00B11E2E"/>
    <w:rsid w:val="00B139FF"/>
    <w:rsid w:val="00B1445B"/>
    <w:rsid w:val="00B148C4"/>
    <w:rsid w:val="00B15393"/>
    <w:rsid w:val="00B15E70"/>
    <w:rsid w:val="00B15EBF"/>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F01"/>
    <w:rsid w:val="00B31347"/>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980"/>
    <w:rsid w:val="00B47F57"/>
    <w:rsid w:val="00B5031A"/>
    <w:rsid w:val="00B505B0"/>
    <w:rsid w:val="00B50711"/>
    <w:rsid w:val="00B50D4C"/>
    <w:rsid w:val="00B5114E"/>
    <w:rsid w:val="00B5119F"/>
    <w:rsid w:val="00B51465"/>
    <w:rsid w:val="00B51B69"/>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AC8"/>
    <w:rsid w:val="00B91D8D"/>
    <w:rsid w:val="00B9264F"/>
    <w:rsid w:val="00B9275E"/>
    <w:rsid w:val="00B93E81"/>
    <w:rsid w:val="00B94CD9"/>
    <w:rsid w:val="00B94D8A"/>
    <w:rsid w:val="00B952EC"/>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A75"/>
    <w:rsid w:val="00BA7BD2"/>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A9A"/>
    <w:rsid w:val="00BB4D1B"/>
    <w:rsid w:val="00BB4F54"/>
    <w:rsid w:val="00BB5632"/>
    <w:rsid w:val="00BB5786"/>
    <w:rsid w:val="00BB6282"/>
    <w:rsid w:val="00BB6D3B"/>
    <w:rsid w:val="00BB6F79"/>
    <w:rsid w:val="00BB7964"/>
    <w:rsid w:val="00BB7B5E"/>
    <w:rsid w:val="00BB7C07"/>
    <w:rsid w:val="00BB7F30"/>
    <w:rsid w:val="00BC0949"/>
    <w:rsid w:val="00BC0D7B"/>
    <w:rsid w:val="00BC0F7E"/>
    <w:rsid w:val="00BC162A"/>
    <w:rsid w:val="00BC2523"/>
    <w:rsid w:val="00BC2E71"/>
    <w:rsid w:val="00BC2EF9"/>
    <w:rsid w:val="00BC2F36"/>
    <w:rsid w:val="00BC312B"/>
    <w:rsid w:val="00BC36EF"/>
    <w:rsid w:val="00BC3773"/>
    <w:rsid w:val="00BC3C75"/>
    <w:rsid w:val="00BC3EF5"/>
    <w:rsid w:val="00BC4445"/>
    <w:rsid w:val="00BC4806"/>
    <w:rsid w:val="00BC4C4B"/>
    <w:rsid w:val="00BC4E66"/>
    <w:rsid w:val="00BC5905"/>
    <w:rsid w:val="00BC7B77"/>
    <w:rsid w:val="00BC7E48"/>
    <w:rsid w:val="00BD000E"/>
    <w:rsid w:val="00BD0259"/>
    <w:rsid w:val="00BD154D"/>
    <w:rsid w:val="00BD17DF"/>
    <w:rsid w:val="00BD18AC"/>
    <w:rsid w:val="00BD1F72"/>
    <w:rsid w:val="00BD2154"/>
    <w:rsid w:val="00BD288F"/>
    <w:rsid w:val="00BD2934"/>
    <w:rsid w:val="00BD418F"/>
    <w:rsid w:val="00BD484F"/>
    <w:rsid w:val="00BD5399"/>
    <w:rsid w:val="00BD5516"/>
    <w:rsid w:val="00BD62BD"/>
    <w:rsid w:val="00BD68AF"/>
    <w:rsid w:val="00BD69D3"/>
    <w:rsid w:val="00BD6ADA"/>
    <w:rsid w:val="00BD78E0"/>
    <w:rsid w:val="00BE1086"/>
    <w:rsid w:val="00BE1EA2"/>
    <w:rsid w:val="00BE2A7C"/>
    <w:rsid w:val="00BE3001"/>
    <w:rsid w:val="00BE3147"/>
    <w:rsid w:val="00BE33F1"/>
    <w:rsid w:val="00BE4EB2"/>
    <w:rsid w:val="00BE5631"/>
    <w:rsid w:val="00BE6BF8"/>
    <w:rsid w:val="00BE7079"/>
    <w:rsid w:val="00BE7231"/>
    <w:rsid w:val="00BF0347"/>
    <w:rsid w:val="00BF0651"/>
    <w:rsid w:val="00BF0D1F"/>
    <w:rsid w:val="00BF0D6C"/>
    <w:rsid w:val="00BF1D54"/>
    <w:rsid w:val="00BF234F"/>
    <w:rsid w:val="00BF2564"/>
    <w:rsid w:val="00BF2586"/>
    <w:rsid w:val="00BF3E8E"/>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006C"/>
    <w:rsid w:val="00C115AE"/>
    <w:rsid w:val="00C118A9"/>
    <w:rsid w:val="00C118B6"/>
    <w:rsid w:val="00C11D2F"/>
    <w:rsid w:val="00C125A5"/>
    <w:rsid w:val="00C129FE"/>
    <w:rsid w:val="00C13143"/>
    <w:rsid w:val="00C13AD6"/>
    <w:rsid w:val="00C13B8E"/>
    <w:rsid w:val="00C1407E"/>
    <w:rsid w:val="00C15676"/>
    <w:rsid w:val="00C1568D"/>
    <w:rsid w:val="00C15E1F"/>
    <w:rsid w:val="00C1644A"/>
    <w:rsid w:val="00C16671"/>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5D67"/>
    <w:rsid w:val="00C26E98"/>
    <w:rsid w:val="00C272E6"/>
    <w:rsid w:val="00C27430"/>
    <w:rsid w:val="00C27790"/>
    <w:rsid w:val="00C310C1"/>
    <w:rsid w:val="00C3141D"/>
    <w:rsid w:val="00C318BB"/>
    <w:rsid w:val="00C33217"/>
    <w:rsid w:val="00C36039"/>
    <w:rsid w:val="00C36316"/>
    <w:rsid w:val="00C36A1F"/>
    <w:rsid w:val="00C3702F"/>
    <w:rsid w:val="00C3743E"/>
    <w:rsid w:val="00C376ED"/>
    <w:rsid w:val="00C378F0"/>
    <w:rsid w:val="00C379D8"/>
    <w:rsid w:val="00C410A2"/>
    <w:rsid w:val="00C431B5"/>
    <w:rsid w:val="00C43E7D"/>
    <w:rsid w:val="00C43F8F"/>
    <w:rsid w:val="00C44094"/>
    <w:rsid w:val="00C442A6"/>
    <w:rsid w:val="00C44E96"/>
    <w:rsid w:val="00C462FB"/>
    <w:rsid w:val="00C47EB8"/>
    <w:rsid w:val="00C50495"/>
    <w:rsid w:val="00C5084C"/>
    <w:rsid w:val="00C510F8"/>
    <w:rsid w:val="00C5131B"/>
    <w:rsid w:val="00C516EE"/>
    <w:rsid w:val="00C518A8"/>
    <w:rsid w:val="00C52A56"/>
    <w:rsid w:val="00C52B84"/>
    <w:rsid w:val="00C53ABD"/>
    <w:rsid w:val="00C54F01"/>
    <w:rsid w:val="00C54F66"/>
    <w:rsid w:val="00C55CF5"/>
    <w:rsid w:val="00C56235"/>
    <w:rsid w:val="00C56480"/>
    <w:rsid w:val="00C5682B"/>
    <w:rsid w:val="00C56A62"/>
    <w:rsid w:val="00C57680"/>
    <w:rsid w:val="00C57AF3"/>
    <w:rsid w:val="00C57ECB"/>
    <w:rsid w:val="00C60C0D"/>
    <w:rsid w:val="00C622FB"/>
    <w:rsid w:val="00C62493"/>
    <w:rsid w:val="00C6354B"/>
    <w:rsid w:val="00C63F3D"/>
    <w:rsid w:val="00C64462"/>
    <w:rsid w:val="00C66022"/>
    <w:rsid w:val="00C6621C"/>
    <w:rsid w:val="00C6627E"/>
    <w:rsid w:val="00C66D72"/>
    <w:rsid w:val="00C66F42"/>
    <w:rsid w:val="00C67EC7"/>
    <w:rsid w:val="00C70011"/>
    <w:rsid w:val="00C70A3B"/>
    <w:rsid w:val="00C70AB7"/>
    <w:rsid w:val="00C720EA"/>
    <w:rsid w:val="00C731AA"/>
    <w:rsid w:val="00C73217"/>
    <w:rsid w:val="00C740A9"/>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5833"/>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4F0"/>
    <w:rsid w:val="00CC25FE"/>
    <w:rsid w:val="00CC2A97"/>
    <w:rsid w:val="00CC3B0E"/>
    <w:rsid w:val="00CC4671"/>
    <w:rsid w:val="00CC4A25"/>
    <w:rsid w:val="00CC5073"/>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E82"/>
    <w:rsid w:val="00CD510D"/>
    <w:rsid w:val="00CD52D0"/>
    <w:rsid w:val="00CD58F6"/>
    <w:rsid w:val="00CD6C61"/>
    <w:rsid w:val="00CD7C6D"/>
    <w:rsid w:val="00CD7E39"/>
    <w:rsid w:val="00CE0271"/>
    <w:rsid w:val="00CE0315"/>
    <w:rsid w:val="00CE11C0"/>
    <w:rsid w:val="00CE18A9"/>
    <w:rsid w:val="00CE2126"/>
    <w:rsid w:val="00CE225B"/>
    <w:rsid w:val="00CE3791"/>
    <w:rsid w:val="00CE3F24"/>
    <w:rsid w:val="00CE45FB"/>
    <w:rsid w:val="00CE66C9"/>
    <w:rsid w:val="00CE6F7E"/>
    <w:rsid w:val="00CE7145"/>
    <w:rsid w:val="00CE78A3"/>
    <w:rsid w:val="00CE7C1E"/>
    <w:rsid w:val="00CE7D54"/>
    <w:rsid w:val="00CE7EEE"/>
    <w:rsid w:val="00CE7F35"/>
    <w:rsid w:val="00CF075D"/>
    <w:rsid w:val="00CF0867"/>
    <w:rsid w:val="00CF11E9"/>
    <w:rsid w:val="00CF195F"/>
    <w:rsid w:val="00CF1BCE"/>
    <w:rsid w:val="00CF1FC3"/>
    <w:rsid w:val="00CF2046"/>
    <w:rsid w:val="00CF23CE"/>
    <w:rsid w:val="00CF3120"/>
    <w:rsid w:val="00CF32A0"/>
    <w:rsid w:val="00CF3516"/>
    <w:rsid w:val="00CF371B"/>
    <w:rsid w:val="00CF42CC"/>
    <w:rsid w:val="00CF535A"/>
    <w:rsid w:val="00CF53F4"/>
    <w:rsid w:val="00CF555C"/>
    <w:rsid w:val="00CF65C1"/>
    <w:rsid w:val="00CF677F"/>
    <w:rsid w:val="00CF78B8"/>
    <w:rsid w:val="00CF7E67"/>
    <w:rsid w:val="00D0030D"/>
    <w:rsid w:val="00D01318"/>
    <w:rsid w:val="00D0195E"/>
    <w:rsid w:val="00D01B20"/>
    <w:rsid w:val="00D01DA2"/>
    <w:rsid w:val="00D01F9B"/>
    <w:rsid w:val="00D0204F"/>
    <w:rsid w:val="00D021E2"/>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54F1"/>
    <w:rsid w:val="00D15595"/>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6C2"/>
    <w:rsid w:val="00D42514"/>
    <w:rsid w:val="00D4278E"/>
    <w:rsid w:val="00D433B9"/>
    <w:rsid w:val="00D438F6"/>
    <w:rsid w:val="00D43EA0"/>
    <w:rsid w:val="00D43FE0"/>
    <w:rsid w:val="00D45480"/>
    <w:rsid w:val="00D45532"/>
    <w:rsid w:val="00D45B4F"/>
    <w:rsid w:val="00D45ED3"/>
    <w:rsid w:val="00D4604F"/>
    <w:rsid w:val="00D463F7"/>
    <w:rsid w:val="00D47D56"/>
    <w:rsid w:val="00D502AD"/>
    <w:rsid w:val="00D5079B"/>
    <w:rsid w:val="00D50F64"/>
    <w:rsid w:val="00D51E9C"/>
    <w:rsid w:val="00D527E7"/>
    <w:rsid w:val="00D535C0"/>
    <w:rsid w:val="00D538E0"/>
    <w:rsid w:val="00D54F7E"/>
    <w:rsid w:val="00D55116"/>
    <w:rsid w:val="00D557E0"/>
    <w:rsid w:val="00D55B66"/>
    <w:rsid w:val="00D55CD1"/>
    <w:rsid w:val="00D55F87"/>
    <w:rsid w:val="00D56C72"/>
    <w:rsid w:val="00D578C3"/>
    <w:rsid w:val="00D610BE"/>
    <w:rsid w:val="00D61859"/>
    <w:rsid w:val="00D629DE"/>
    <w:rsid w:val="00D63830"/>
    <w:rsid w:val="00D63CC2"/>
    <w:rsid w:val="00D63DA3"/>
    <w:rsid w:val="00D63F48"/>
    <w:rsid w:val="00D64055"/>
    <w:rsid w:val="00D64167"/>
    <w:rsid w:val="00D646A7"/>
    <w:rsid w:val="00D64837"/>
    <w:rsid w:val="00D65472"/>
    <w:rsid w:val="00D65779"/>
    <w:rsid w:val="00D665F8"/>
    <w:rsid w:val="00D67140"/>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EDB"/>
    <w:rsid w:val="00D76044"/>
    <w:rsid w:val="00D765ED"/>
    <w:rsid w:val="00D7668F"/>
    <w:rsid w:val="00D77278"/>
    <w:rsid w:val="00D80D2B"/>
    <w:rsid w:val="00D8149C"/>
    <w:rsid w:val="00D82E1E"/>
    <w:rsid w:val="00D836B4"/>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32B"/>
    <w:rsid w:val="00D92C5E"/>
    <w:rsid w:val="00D9370E"/>
    <w:rsid w:val="00D93EB7"/>
    <w:rsid w:val="00D94236"/>
    <w:rsid w:val="00D94E96"/>
    <w:rsid w:val="00D95515"/>
    <w:rsid w:val="00D957EE"/>
    <w:rsid w:val="00D95F4A"/>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5CCD"/>
    <w:rsid w:val="00DA6425"/>
    <w:rsid w:val="00DA6451"/>
    <w:rsid w:val="00DA64A4"/>
    <w:rsid w:val="00DA67D0"/>
    <w:rsid w:val="00DA69C0"/>
    <w:rsid w:val="00DA6A07"/>
    <w:rsid w:val="00DA716D"/>
    <w:rsid w:val="00DA7442"/>
    <w:rsid w:val="00DA7605"/>
    <w:rsid w:val="00DA7A86"/>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374F"/>
    <w:rsid w:val="00DC39F3"/>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D7EEE"/>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2CB"/>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406"/>
    <w:rsid w:val="00E47848"/>
    <w:rsid w:val="00E478F7"/>
    <w:rsid w:val="00E504F7"/>
    <w:rsid w:val="00E50997"/>
    <w:rsid w:val="00E50B5E"/>
    <w:rsid w:val="00E515A0"/>
    <w:rsid w:val="00E517BC"/>
    <w:rsid w:val="00E51983"/>
    <w:rsid w:val="00E51E67"/>
    <w:rsid w:val="00E52514"/>
    <w:rsid w:val="00E53363"/>
    <w:rsid w:val="00E53646"/>
    <w:rsid w:val="00E537B6"/>
    <w:rsid w:val="00E53861"/>
    <w:rsid w:val="00E53E8E"/>
    <w:rsid w:val="00E542C1"/>
    <w:rsid w:val="00E54C63"/>
    <w:rsid w:val="00E54DB6"/>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0DD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189"/>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0C"/>
    <w:rsid w:val="00E961DD"/>
    <w:rsid w:val="00E96624"/>
    <w:rsid w:val="00E9685C"/>
    <w:rsid w:val="00EA0457"/>
    <w:rsid w:val="00EA0F9F"/>
    <w:rsid w:val="00EA1EEA"/>
    <w:rsid w:val="00EA250D"/>
    <w:rsid w:val="00EA2586"/>
    <w:rsid w:val="00EA3381"/>
    <w:rsid w:val="00EA3A51"/>
    <w:rsid w:val="00EA3F6E"/>
    <w:rsid w:val="00EA4C3E"/>
    <w:rsid w:val="00EA60A8"/>
    <w:rsid w:val="00EA63D7"/>
    <w:rsid w:val="00EA7C57"/>
    <w:rsid w:val="00EA7C5D"/>
    <w:rsid w:val="00EA7CFA"/>
    <w:rsid w:val="00EA7E5E"/>
    <w:rsid w:val="00EA7EF5"/>
    <w:rsid w:val="00EB07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242"/>
    <w:rsid w:val="00EB6A36"/>
    <w:rsid w:val="00EB6D5E"/>
    <w:rsid w:val="00EB7957"/>
    <w:rsid w:val="00EB7A30"/>
    <w:rsid w:val="00EB7C50"/>
    <w:rsid w:val="00EC045E"/>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1F"/>
    <w:rsid w:val="00EE148D"/>
    <w:rsid w:val="00EE293F"/>
    <w:rsid w:val="00EE32D6"/>
    <w:rsid w:val="00EE376D"/>
    <w:rsid w:val="00EE3A85"/>
    <w:rsid w:val="00EE4A0A"/>
    <w:rsid w:val="00EE4DEB"/>
    <w:rsid w:val="00EE52B8"/>
    <w:rsid w:val="00EE600E"/>
    <w:rsid w:val="00EE6648"/>
    <w:rsid w:val="00EE7675"/>
    <w:rsid w:val="00EE78CE"/>
    <w:rsid w:val="00EE7F29"/>
    <w:rsid w:val="00EF0B34"/>
    <w:rsid w:val="00EF0F1C"/>
    <w:rsid w:val="00EF1417"/>
    <w:rsid w:val="00EF2335"/>
    <w:rsid w:val="00EF2AB9"/>
    <w:rsid w:val="00EF2AC0"/>
    <w:rsid w:val="00EF31A6"/>
    <w:rsid w:val="00EF3FEF"/>
    <w:rsid w:val="00EF403C"/>
    <w:rsid w:val="00EF5A2A"/>
    <w:rsid w:val="00EF5C50"/>
    <w:rsid w:val="00EF6ACA"/>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4145"/>
    <w:rsid w:val="00F242F1"/>
    <w:rsid w:val="00F24B53"/>
    <w:rsid w:val="00F25991"/>
    <w:rsid w:val="00F264CE"/>
    <w:rsid w:val="00F2654C"/>
    <w:rsid w:val="00F26AD0"/>
    <w:rsid w:val="00F2727B"/>
    <w:rsid w:val="00F27408"/>
    <w:rsid w:val="00F275AC"/>
    <w:rsid w:val="00F277DA"/>
    <w:rsid w:val="00F30196"/>
    <w:rsid w:val="00F30814"/>
    <w:rsid w:val="00F32F9E"/>
    <w:rsid w:val="00F33227"/>
    <w:rsid w:val="00F33AA7"/>
    <w:rsid w:val="00F33AC2"/>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26C"/>
    <w:rsid w:val="00F4686A"/>
    <w:rsid w:val="00F46A29"/>
    <w:rsid w:val="00F473D8"/>
    <w:rsid w:val="00F479E1"/>
    <w:rsid w:val="00F47CFF"/>
    <w:rsid w:val="00F47EBF"/>
    <w:rsid w:val="00F50824"/>
    <w:rsid w:val="00F509CF"/>
    <w:rsid w:val="00F50ECB"/>
    <w:rsid w:val="00F50FCC"/>
    <w:rsid w:val="00F519D1"/>
    <w:rsid w:val="00F51A02"/>
    <w:rsid w:val="00F51A76"/>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23BA"/>
    <w:rsid w:val="00F62C3A"/>
    <w:rsid w:val="00F62D33"/>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5190"/>
    <w:rsid w:val="00F86180"/>
    <w:rsid w:val="00F861A8"/>
    <w:rsid w:val="00F86243"/>
    <w:rsid w:val="00F864D3"/>
    <w:rsid w:val="00F86F39"/>
    <w:rsid w:val="00F878FB"/>
    <w:rsid w:val="00F87D12"/>
    <w:rsid w:val="00F9011F"/>
    <w:rsid w:val="00F90935"/>
    <w:rsid w:val="00F9099A"/>
    <w:rsid w:val="00F91397"/>
    <w:rsid w:val="00F92B5C"/>
    <w:rsid w:val="00F934DF"/>
    <w:rsid w:val="00F9370A"/>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2F8B"/>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925"/>
    <w:rsid w:val="00FB4DFB"/>
    <w:rsid w:val="00FB53D4"/>
    <w:rsid w:val="00FB680C"/>
    <w:rsid w:val="00FB6C9A"/>
    <w:rsid w:val="00FB71A8"/>
    <w:rsid w:val="00FB7A27"/>
    <w:rsid w:val="00FC00EB"/>
    <w:rsid w:val="00FC01B7"/>
    <w:rsid w:val="00FC06C5"/>
    <w:rsid w:val="00FC09EE"/>
    <w:rsid w:val="00FC0BE9"/>
    <w:rsid w:val="00FC0DF9"/>
    <w:rsid w:val="00FC141F"/>
    <w:rsid w:val="00FC20C2"/>
    <w:rsid w:val="00FC27D0"/>
    <w:rsid w:val="00FC3F21"/>
    <w:rsid w:val="00FC4BCD"/>
    <w:rsid w:val="00FC5D0A"/>
    <w:rsid w:val="00FC662D"/>
    <w:rsid w:val="00FC6FCA"/>
    <w:rsid w:val="00FC72EE"/>
    <w:rsid w:val="00FD0574"/>
    <w:rsid w:val="00FD067E"/>
    <w:rsid w:val="00FD15B3"/>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787D"/>
    <w:rsid w:val="00FE7C43"/>
    <w:rsid w:val="00FF0D51"/>
    <w:rsid w:val="00FF101E"/>
    <w:rsid w:val="00FF1060"/>
    <w:rsid w:val="00FF28E8"/>
    <w:rsid w:val="00FF2AF7"/>
    <w:rsid w:val="00FF2FB5"/>
    <w:rsid w:val="00FF30F9"/>
    <w:rsid w:val="00FF32A6"/>
    <w:rsid w:val="00FF369A"/>
    <w:rsid w:val="00FF3FCE"/>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89FCE-1C4E-45FE-A116-1C2815AA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8</cp:revision>
  <cp:lastPrinted>2021-02-05T17:21:00Z</cp:lastPrinted>
  <dcterms:created xsi:type="dcterms:W3CDTF">2020-11-10T14:50:00Z</dcterms:created>
  <dcterms:modified xsi:type="dcterms:W3CDTF">2021-02-10T13:52:00Z</dcterms:modified>
</cp:coreProperties>
</file>